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D2A86" w14:textId="77777777" w:rsidR="00953955" w:rsidRPr="00857EE2" w:rsidRDefault="00987190" w:rsidP="00953955">
      <w:pPr>
        <w:jc w:val="center"/>
        <w:rPr>
          <w:rFonts w:ascii="Arial" w:hAnsi="Arial" w:cs="Arial"/>
          <w:b/>
          <w:lang w:val="en-US"/>
        </w:rPr>
      </w:pPr>
      <w:r w:rsidRPr="00857EE2">
        <w:rPr>
          <w:rFonts w:ascii="Arial" w:hAnsi="Arial" w:cs="Arial"/>
          <w:b/>
          <w:lang w:val="en-US"/>
        </w:rPr>
        <w:t xml:space="preserve">Planning and Programming Policy </w:t>
      </w:r>
    </w:p>
    <w:p w14:paraId="6985061B" w14:textId="77777777" w:rsidR="00953955" w:rsidRPr="00857EE2" w:rsidRDefault="00953955" w:rsidP="00953955">
      <w:pPr>
        <w:rPr>
          <w:rFonts w:ascii="Arial" w:hAnsi="Arial" w:cs="Arial"/>
          <w:b/>
          <w:sz w:val="22"/>
          <w:szCs w:val="22"/>
          <w:lang w:val="en-US"/>
        </w:rPr>
      </w:pPr>
    </w:p>
    <w:p w14:paraId="2F483930" w14:textId="77777777" w:rsidR="00953955" w:rsidRPr="00857EE2" w:rsidRDefault="00953955" w:rsidP="00953955">
      <w:pPr>
        <w:rPr>
          <w:rFonts w:ascii="Arial" w:hAnsi="Arial" w:cs="Arial"/>
          <w:b/>
          <w:sz w:val="22"/>
          <w:szCs w:val="22"/>
          <w:u w:val="single"/>
          <w:lang w:val="en-US"/>
        </w:rPr>
      </w:pPr>
      <w:r w:rsidRPr="00857EE2">
        <w:rPr>
          <w:rFonts w:ascii="Arial" w:hAnsi="Arial" w:cs="Arial"/>
          <w:b/>
          <w:sz w:val="22"/>
          <w:szCs w:val="22"/>
          <w:u w:val="single"/>
          <w:lang w:val="en-US"/>
        </w:rPr>
        <w:t>Rationale:</w:t>
      </w:r>
      <w:r w:rsidRPr="00857EE2">
        <w:rPr>
          <w:rFonts w:ascii="Arial" w:hAnsi="Arial" w:cs="Arial"/>
          <w:b/>
          <w:sz w:val="22"/>
          <w:szCs w:val="22"/>
          <w:u w:val="single"/>
          <w:lang w:val="en-US"/>
        </w:rPr>
        <w:tab/>
      </w:r>
      <w:r w:rsidRPr="00857EE2">
        <w:rPr>
          <w:rFonts w:ascii="Arial" w:hAnsi="Arial" w:cs="Arial"/>
          <w:b/>
          <w:sz w:val="22"/>
          <w:szCs w:val="22"/>
          <w:u w:val="single"/>
          <w:lang w:val="en-US"/>
        </w:rPr>
        <w:tab/>
      </w:r>
      <w:r w:rsidRPr="00857EE2">
        <w:rPr>
          <w:rFonts w:ascii="Arial" w:hAnsi="Arial" w:cs="Arial"/>
          <w:b/>
          <w:sz w:val="22"/>
          <w:szCs w:val="22"/>
          <w:u w:val="single"/>
          <w:lang w:val="en-US"/>
        </w:rPr>
        <w:tab/>
      </w:r>
      <w:r w:rsidRPr="00857EE2">
        <w:rPr>
          <w:rFonts w:ascii="Arial" w:hAnsi="Arial" w:cs="Arial"/>
          <w:b/>
          <w:sz w:val="22"/>
          <w:szCs w:val="22"/>
          <w:u w:val="single"/>
          <w:lang w:val="en-US"/>
        </w:rPr>
        <w:tab/>
      </w:r>
      <w:r w:rsidRPr="00857EE2">
        <w:rPr>
          <w:rFonts w:ascii="Arial" w:hAnsi="Arial" w:cs="Arial"/>
          <w:b/>
          <w:sz w:val="22"/>
          <w:szCs w:val="22"/>
          <w:u w:val="single"/>
          <w:lang w:val="en-US"/>
        </w:rPr>
        <w:tab/>
      </w:r>
      <w:r w:rsidRPr="00857EE2">
        <w:rPr>
          <w:rFonts w:ascii="Arial" w:hAnsi="Arial" w:cs="Arial"/>
          <w:b/>
          <w:sz w:val="22"/>
          <w:szCs w:val="22"/>
          <w:u w:val="single"/>
          <w:lang w:val="en-US"/>
        </w:rPr>
        <w:tab/>
      </w:r>
      <w:r w:rsidRPr="00857EE2">
        <w:rPr>
          <w:rFonts w:ascii="Arial" w:hAnsi="Arial" w:cs="Arial"/>
          <w:b/>
          <w:sz w:val="22"/>
          <w:szCs w:val="22"/>
          <w:u w:val="single"/>
          <w:lang w:val="en-US"/>
        </w:rPr>
        <w:tab/>
      </w:r>
      <w:r w:rsidRPr="00857EE2">
        <w:rPr>
          <w:rFonts w:ascii="Arial" w:hAnsi="Arial" w:cs="Arial"/>
          <w:b/>
          <w:sz w:val="22"/>
          <w:szCs w:val="22"/>
          <w:u w:val="single"/>
          <w:lang w:val="en-US"/>
        </w:rPr>
        <w:tab/>
      </w:r>
      <w:r w:rsidRPr="00857EE2">
        <w:rPr>
          <w:rFonts w:ascii="Arial" w:hAnsi="Arial" w:cs="Arial"/>
          <w:b/>
          <w:sz w:val="22"/>
          <w:szCs w:val="22"/>
          <w:u w:val="single"/>
          <w:lang w:val="en-US"/>
        </w:rPr>
        <w:tab/>
      </w:r>
      <w:r w:rsidRPr="00857EE2">
        <w:rPr>
          <w:rFonts w:ascii="Arial" w:hAnsi="Arial" w:cs="Arial"/>
          <w:b/>
          <w:sz w:val="22"/>
          <w:szCs w:val="22"/>
          <w:u w:val="single"/>
          <w:lang w:val="en-US"/>
        </w:rPr>
        <w:tab/>
      </w:r>
    </w:p>
    <w:p w14:paraId="00C6B830" w14:textId="77777777" w:rsidR="00953955" w:rsidRPr="00857EE2" w:rsidRDefault="00953955" w:rsidP="00953955">
      <w:pPr>
        <w:rPr>
          <w:rFonts w:ascii="Arial" w:hAnsi="Arial" w:cs="Arial"/>
          <w:b/>
          <w:sz w:val="22"/>
          <w:szCs w:val="22"/>
          <w:lang w:val="en-US"/>
        </w:rPr>
      </w:pPr>
    </w:p>
    <w:p w14:paraId="6294C36E" w14:textId="50B3359B" w:rsidR="00987190" w:rsidRPr="00AC368F" w:rsidRDefault="00987190" w:rsidP="00987190">
      <w:pPr>
        <w:rPr>
          <w:rFonts w:ascii="Arial" w:hAnsi="Arial" w:cs="Arial"/>
          <w:sz w:val="22"/>
          <w:szCs w:val="22"/>
        </w:rPr>
      </w:pPr>
      <w:r w:rsidRPr="00AC368F">
        <w:rPr>
          <w:rFonts w:ascii="Arial" w:hAnsi="Arial" w:cs="Arial"/>
          <w:sz w:val="22"/>
          <w:szCs w:val="22"/>
        </w:rPr>
        <w:t>The educators at The Avenue</w:t>
      </w:r>
      <w:r w:rsidR="00857EE2" w:rsidRPr="00AC368F">
        <w:rPr>
          <w:rFonts w:ascii="Arial" w:hAnsi="Arial" w:cs="Arial"/>
          <w:sz w:val="22"/>
          <w:szCs w:val="22"/>
        </w:rPr>
        <w:t xml:space="preserve"> Children’s Centre and Kindergarten</w:t>
      </w:r>
      <w:r w:rsidRPr="00AC368F">
        <w:rPr>
          <w:rFonts w:ascii="Arial" w:hAnsi="Arial" w:cs="Arial"/>
          <w:sz w:val="22"/>
          <w:szCs w:val="22"/>
        </w:rPr>
        <w:t xml:space="preserve"> </w:t>
      </w:r>
      <w:proofErr w:type="gramStart"/>
      <w:r w:rsidRPr="00AC368F">
        <w:rPr>
          <w:rFonts w:ascii="Arial" w:hAnsi="Arial" w:cs="Arial"/>
          <w:sz w:val="22"/>
          <w:szCs w:val="22"/>
        </w:rPr>
        <w:t>aim to provide quality care and education for all the children enrolled at all times</w:t>
      </w:r>
      <w:proofErr w:type="gramEnd"/>
      <w:r w:rsidRPr="00AC368F">
        <w:rPr>
          <w:rFonts w:ascii="Arial" w:hAnsi="Arial" w:cs="Arial"/>
          <w:sz w:val="22"/>
          <w:szCs w:val="22"/>
        </w:rPr>
        <w:t xml:space="preserve">. The children are provided with developmentally based programs within each room to ensure there are opportunities to further refine and develop new skills within a supportive and nurturing environment. We are also mindful that children require a range of experiences that mirror a home </w:t>
      </w:r>
      <w:r w:rsidR="00857EE2" w:rsidRPr="00AC368F">
        <w:rPr>
          <w:rFonts w:ascii="Arial" w:hAnsi="Arial" w:cs="Arial"/>
          <w:sz w:val="22"/>
          <w:szCs w:val="22"/>
        </w:rPr>
        <w:t>environment,</w:t>
      </w:r>
      <w:r w:rsidRPr="00AC368F">
        <w:rPr>
          <w:rFonts w:ascii="Arial" w:hAnsi="Arial" w:cs="Arial"/>
          <w:sz w:val="22"/>
          <w:szCs w:val="22"/>
        </w:rPr>
        <w:t xml:space="preserve"> so it is important to maintain a balance between structured and less formal play.</w:t>
      </w:r>
    </w:p>
    <w:p w14:paraId="001A436F" w14:textId="0BB6FB42" w:rsidR="00987190" w:rsidRPr="00AC368F" w:rsidRDefault="00FE2A43" w:rsidP="00987190">
      <w:pPr>
        <w:autoSpaceDE w:val="0"/>
        <w:autoSpaceDN w:val="0"/>
        <w:adjustRightInd w:val="0"/>
        <w:rPr>
          <w:rFonts w:ascii="Arial" w:eastAsiaTheme="minorHAnsi" w:hAnsi="Arial" w:cs="Arial"/>
          <w:sz w:val="22"/>
          <w:szCs w:val="22"/>
          <w:lang w:eastAsia="en-US"/>
        </w:rPr>
      </w:pPr>
      <w:r w:rsidRPr="00AC368F">
        <w:rPr>
          <w:rFonts w:ascii="Arial" w:eastAsiaTheme="minorHAnsi" w:hAnsi="Arial" w:cs="Arial"/>
          <w:sz w:val="22"/>
          <w:szCs w:val="22"/>
          <w:lang w:eastAsia="en-US"/>
        </w:rPr>
        <w:t>Children</w:t>
      </w:r>
      <w:r w:rsidR="00987190" w:rsidRPr="00AC368F">
        <w:rPr>
          <w:rFonts w:ascii="Arial" w:eastAsiaTheme="minorHAnsi" w:hAnsi="Arial" w:cs="Arial"/>
          <w:sz w:val="22"/>
          <w:szCs w:val="22"/>
          <w:lang w:eastAsia="en-US"/>
        </w:rPr>
        <w:t xml:space="preserve"> learn</w:t>
      </w:r>
      <w:r w:rsidRPr="00AC368F">
        <w:rPr>
          <w:rFonts w:ascii="Arial" w:eastAsiaTheme="minorHAnsi" w:hAnsi="Arial" w:cs="Arial"/>
          <w:sz w:val="22"/>
          <w:szCs w:val="22"/>
          <w:lang w:eastAsia="en-US"/>
        </w:rPr>
        <w:t xml:space="preserve"> through play</w:t>
      </w:r>
      <w:r w:rsidR="00987190" w:rsidRPr="00AC368F">
        <w:rPr>
          <w:rFonts w:ascii="Arial" w:eastAsiaTheme="minorHAnsi" w:hAnsi="Arial" w:cs="Arial"/>
          <w:sz w:val="22"/>
          <w:szCs w:val="22"/>
          <w:lang w:eastAsia="en-US"/>
        </w:rPr>
        <w:t xml:space="preserve"> and as much as possible, educators aim to provide a range of experiences that meet the needs of individual children. It is now well known that the early years of a child’s life lay </w:t>
      </w:r>
      <w:proofErr w:type="gramStart"/>
      <w:r w:rsidR="00987190" w:rsidRPr="00AC368F">
        <w:rPr>
          <w:rFonts w:ascii="Arial" w:eastAsiaTheme="minorHAnsi" w:hAnsi="Arial" w:cs="Arial"/>
          <w:sz w:val="22"/>
          <w:szCs w:val="22"/>
          <w:lang w:eastAsia="en-US"/>
        </w:rPr>
        <w:t>very important</w:t>
      </w:r>
      <w:proofErr w:type="gramEnd"/>
      <w:r w:rsidR="00987190" w:rsidRPr="00AC368F">
        <w:rPr>
          <w:rFonts w:ascii="Arial" w:eastAsiaTheme="minorHAnsi" w:hAnsi="Arial" w:cs="Arial"/>
          <w:sz w:val="22"/>
          <w:szCs w:val="22"/>
          <w:lang w:eastAsia="en-US"/>
        </w:rPr>
        <w:t xml:space="preserve"> foundations for future development and learning.</w:t>
      </w:r>
    </w:p>
    <w:p w14:paraId="0A99AA8E" w14:textId="77777777" w:rsidR="00987190" w:rsidRPr="00AC368F" w:rsidRDefault="00987190" w:rsidP="00987190">
      <w:pPr>
        <w:autoSpaceDE w:val="0"/>
        <w:autoSpaceDN w:val="0"/>
        <w:adjustRightInd w:val="0"/>
        <w:rPr>
          <w:rFonts w:ascii="Arial" w:eastAsiaTheme="minorHAnsi" w:hAnsi="Arial" w:cs="Arial"/>
          <w:sz w:val="22"/>
          <w:szCs w:val="22"/>
          <w:lang w:eastAsia="en-US"/>
        </w:rPr>
      </w:pPr>
      <w:r w:rsidRPr="00AC368F">
        <w:rPr>
          <w:rFonts w:ascii="Arial" w:eastAsiaTheme="minorHAnsi" w:hAnsi="Arial" w:cs="Arial"/>
          <w:sz w:val="22"/>
          <w:szCs w:val="22"/>
          <w:lang w:eastAsia="en-US"/>
        </w:rPr>
        <w:t>Educators are keen to work with parents to ensure that the education and care that is provided is of a high standard and is relevant to the children at the centre.</w:t>
      </w:r>
    </w:p>
    <w:p w14:paraId="4430CA07" w14:textId="088036FB" w:rsidR="00F20855" w:rsidRPr="00AC368F" w:rsidRDefault="00F20855" w:rsidP="00F20855">
      <w:pPr>
        <w:autoSpaceDE w:val="0"/>
        <w:autoSpaceDN w:val="0"/>
        <w:adjustRightInd w:val="0"/>
        <w:rPr>
          <w:rFonts w:ascii="Arial" w:eastAsiaTheme="minorHAnsi" w:hAnsi="Arial" w:cs="Arial"/>
          <w:sz w:val="22"/>
          <w:szCs w:val="22"/>
          <w:lang w:eastAsia="en-US"/>
        </w:rPr>
      </w:pPr>
      <w:bookmarkStart w:id="0" w:name="_Hlk486514966"/>
      <w:r w:rsidRPr="00AC368F">
        <w:rPr>
          <w:rFonts w:ascii="Arial" w:eastAsiaTheme="minorHAnsi" w:hAnsi="Arial" w:cs="Arial"/>
          <w:sz w:val="22"/>
          <w:szCs w:val="22"/>
          <w:lang w:eastAsia="en-US"/>
        </w:rPr>
        <w:t>This policy will provide guidelines to ensure that the educational program and practice at The Avenue</w:t>
      </w:r>
      <w:r w:rsidR="00857EE2" w:rsidRPr="00AC368F">
        <w:rPr>
          <w:rFonts w:ascii="Arial" w:eastAsiaTheme="minorHAnsi" w:hAnsi="Arial" w:cs="Arial"/>
          <w:sz w:val="22"/>
          <w:szCs w:val="22"/>
          <w:lang w:eastAsia="en-US"/>
        </w:rPr>
        <w:t xml:space="preserve"> Children’s Centre and Kindergarten</w:t>
      </w:r>
      <w:r w:rsidRPr="00AC368F">
        <w:rPr>
          <w:rFonts w:ascii="Arial" w:eastAsiaTheme="minorHAnsi" w:hAnsi="Arial" w:cs="Arial"/>
          <w:sz w:val="22"/>
          <w:szCs w:val="22"/>
          <w:lang w:eastAsia="en-US"/>
        </w:rPr>
        <w:t xml:space="preserve"> is:</w:t>
      </w:r>
    </w:p>
    <w:p w14:paraId="1EC3387D" w14:textId="77777777" w:rsidR="00F20855" w:rsidRPr="00AC368F" w:rsidRDefault="00F20855" w:rsidP="00F20855">
      <w:pPr>
        <w:pStyle w:val="ListParagraph"/>
        <w:numPr>
          <w:ilvl w:val="0"/>
          <w:numId w:val="9"/>
        </w:numPr>
        <w:autoSpaceDE w:val="0"/>
        <w:autoSpaceDN w:val="0"/>
        <w:adjustRightInd w:val="0"/>
        <w:rPr>
          <w:rFonts w:ascii="Arial" w:eastAsiaTheme="minorHAnsi" w:hAnsi="Arial" w:cs="Arial"/>
          <w:sz w:val="22"/>
          <w:szCs w:val="22"/>
          <w:lang w:eastAsia="en-US"/>
        </w:rPr>
      </w:pPr>
      <w:r w:rsidRPr="00AC368F">
        <w:rPr>
          <w:rFonts w:ascii="Arial" w:eastAsiaTheme="minorHAnsi" w:hAnsi="Arial" w:cs="Arial"/>
          <w:sz w:val="22"/>
          <w:szCs w:val="22"/>
          <w:lang w:eastAsia="en-US"/>
        </w:rPr>
        <w:t>based on an approved learning framework</w:t>
      </w:r>
    </w:p>
    <w:p w14:paraId="425AE8AE" w14:textId="77777777" w:rsidR="00F20855" w:rsidRPr="00AC368F" w:rsidRDefault="00F20855" w:rsidP="00F20855">
      <w:pPr>
        <w:pStyle w:val="ListParagraph"/>
        <w:numPr>
          <w:ilvl w:val="0"/>
          <w:numId w:val="9"/>
        </w:numPr>
        <w:autoSpaceDE w:val="0"/>
        <w:autoSpaceDN w:val="0"/>
        <w:adjustRightInd w:val="0"/>
        <w:rPr>
          <w:rFonts w:ascii="Arial" w:eastAsiaTheme="minorHAnsi" w:hAnsi="Arial" w:cs="Arial"/>
          <w:sz w:val="22"/>
          <w:szCs w:val="22"/>
          <w:lang w:eastAsia="en-US"/>
        </w:rPr>
      </w:pPr>
      <w:r w:rsidRPr="00AC368F">
        <w:rPr>
          <w:rFonts w:ascii="Arial" w:eastAsiaTheme="minorHAnsi" w:hAnsi="Arial" w:cs="Arial"/>
          <w:sz w:val="22"/>
          <w:szCs w:val="22"/>
          <w:lang w:eastAsia="en-US"/>
        </w:rPr>
        <w:t>underpinned by critical reflection and careful planning</w:t>
      </w:r>
    </w:p>
    <w:p w14:paraId="349D29D0" w14:textId="77777777" w:rsidR="00F20855" w:rsidRPr="00AC368F" w:rsidRDefault="00F20855" w:rsidP="00F20855">
      <w:pPr>
        <w:pStyle w:val="ListParagraph"/>
        <w:numPr>
          <w:ilvl w:val="0"/>
          <w:numId w:val="9"/>
        </w:numPr>
        <w:autoSpaceDE w:val="0"/>
        <w:autoSpaceDN w:val="0"/>
        <w:adjustRightInd w:val="0"/>
        <w:rPr>
          <w:rFonts w:ascii="Arial" w:eastAsiaTheme="minorHAnsi" w:hAnsi="Arial" w:cs="Arial"/>
          <w:sz w:val="22"/>
          <w:szCs w:val="22"/>
          <w:lang w:eastAsia="en-US"/>
        </w:rPr>
      </w:pPr>
      <w:r w:rsidRPr="00AC368F">
        <w:rPr>
          <w:rFonts w:ascii="Arial" w:eastAsiaTheme="minorHAnsi" w:hAnsi="Arial" w:cs="Arial"/>
          <w:sz w:val="22"/>
          <w:szCs w:val="22"/>
          <w:lang w:eastAsia="en-US"/>
        </w:rPr>
        <w:t>stimulating, engaging and enhances children’s learning and development</w:t>
      </w:r>
    </w:p>
    <w:bookmarkEnd w:id="0"/>
    <w:p w14:paraId="0C59D8CC" w14:textId="77777777" w:rsidR="00987190" w:rsidRPr="00AC368F" w:rsidRDefault="00987190" w:rsidP="00987190">
      <w:pPr>
        <w:autoSpaceDE w:val="0"/>
        <w:autoSpaceDN w:val="0"/>
        <w:adjustRightInd w:val="0"/>
        <w:rPr>
          <w:rFonts w:ascii="Arial" w:eastAsiaTheme="minorHAnsi" w:hAnsi="Arial" w:cs="Arial"/>
          <w:sz w:val="22"/>
          <w:szCs w:val="22"/>
          <w:lang w:eastAsia="en-US"/>
        </w:rPr>
      </w:pPr>
    </w:p>
    <w:p w14:paraId="6DDEC17B" w14:textId="77777777" w:rsidR="00953955" w:rsidRPr="00AC368F" w:rsidRDefault="00953955" w:rsidP="00953955">
      <w:pPr>
        <w:rPr>
          <w:rFonts w:ascii="Arial" w:hAnsi="Arial" w:cs="Arial"/>
          <w:b/>
          <w:sz w:val="22"/>
          <w:szCs w:val="22"/>
          <w:u w:val="single"/>
          <w:lang w:val="en-US"/>
        </w:rPr>
      </w:pPr>
      <w:r w:rsidRPr="00AC368F">
        <w:rPr>
          <w:rFonts w:ascii="Arial" w:hAnsi="Arial" w:cs="Arial"/>
          <w:b/>
          <w:sz w:val="22"/>
          <w:szCs w:val="22"/>
          <w:u w:val="single"/>
          <w:lang w:val="en-US"/>
        </w:rPr>
        <w:t>Policy:</w:t>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p>
    <w:p w14:paraId="15B16E71" w14:textId="77777777" w:rsidR="00907663" w:rsidRPr="00AC368F" w:rsidRDefault="00907663" w:rsidP="00953955">
      <w:pPr>
        <w:rPr>
          <w:rFonts w:ascii="Arial" w:hAnsi="Arial" w:cs="Arial"/>
          <w:sz w:val="22"/>
          <w:szCs w:val="22"/>
          <w:lang w:val="en-US"/>
        </w:rPr>
      </w:pPr>
    </w:p>
    <w:p w14:paraId="06B01D4A" w14:textId="62BB69FB" w:rsidR="00857EE2" w:rsidRPr="00AC368F" w:rsidRDefault="00907663" w:rsidP="00907663">
      <w:pPr>
        <w:rPr>
          <w:rFonts w:ascii="Arial" w:hAnsi="Arial" w:cs="Arial"/>
          <w:sz w:val="22"/>
          <w:szCs w:val="22"/>
        </w:rPr>
      </w:pPr>
      <w:r w:rsidRPr="00AC368F">
        <w:rPr>
          <w:rFonts w:ascii="Arial" w:hAnsi="Arial" w:cs="Arial"/>
          <w:sz w:val="22"/>
          <w:szCs w:val="22"/>
        </w:rPr>
        <w:t xml:space="preserve">The Avenue Children’s Centre and </w:t>
      </w:r>
      <w:r w:rsidR="009103CE" w:rsidRPr="00AC368F">
        <w:rPr>
          <w:rFonts w:ascii="Arial" w:hAnsi="Arial" w:cs="Arial"/>
          <w:sz w:val="22"/>
          <w:szCs w:val="22"/>
        </w:rPr>
        <w:t>Kindergarten will</w:t>
      </w:r>
      <w:r w:rsidRPr="00AC368F">
        <w:rPr>
          <w:rFonts w:ascii="Arial" w:hAnsi="Arial" w:cs="Arial"/>
          <w:sz w:val="22"/>
          <w:szCs w:val="22"/>
        </w:rPr>
        <w:t xml:space="preserve"> provide a developmentally </w:t>
      </w:r>
      <w:r w:rsidR="009103CE" w:rsidRPr="00AC368F">
        <w:rPr>
          <w:rFonts w:ascii="Arial" w:hAnsi="Arial" w:cs="Arial"/>
          <w:sz w:val="22"/>
          <w:szCs w:val="22"/>
        </w:rPr>
        <w:t>appropriate program</w:t>
      </w:r>
      <w:r w:rsidRPr="00AC368F">
        <w:rPr>
          <w:rFonts w:ascii="Arial" w:hAnsi="Arial" w:cs="Arial"/>
          <w:sz w:val="22"/>
          <w:szCs w:val="22"/>
        </w:rPr>
        <w:t xml:space="preserve"> for all children attending the </w:t>
      </w:r>
      <w:r w:rsidR="00857EE2" w:rsidRPr="00AC368F">
        <w:rPr>
          <w:rFonts w:ascii="Arial" w:hAnsi="Arial" w:cs="Arial"/>
          <w:sz w:val="22"/>
          <w:szCs w:val="22"/>
        </w:rPr>
        <w:t>centre</w:t>
      </w:r>
      <w:r w:rsidRPr="00AC368F">
        <w:rPr>
          <w:rFonts w:ascii="Arial" w:hAnsi="Arial" w:cs="Arial"/>
          <w:sz w:val="22"/>
          <w:szCs w:val="22"/>
        </w:rPr>
        <w:t xml:space="preserve">. The program will provide for </w:t>
      </w:r>
      <w:r w:rsidR="009103CE" w:rsidRPr="00AC368F">
        <w:rPr>
          <w:rFonts w:ascii="Arial" w:hAnsi="Arial" w:cs="Arial"/>
          <w:sz w:val="22"/>
          <w:szCs w:val="22"/>
        </w:rPr>
        <w:t>the development</w:t>
      </w:r>
      <w:r w:rsidRPr="00AC368F">
        <w:rPr>
          <w:rFonts w:ascii="Arial" w:hAnsi="Arial" w:cs="Arial"/>
          <w:sz w:val="22"/>
          <w:szCs w:val="22"/>
        </w:rPr>
        <w:t xml:space="preserve"> of each child’s social, physical, </w:t>
      </w:r>
      <w:proofErr w:type="gramStart"/>
      <w:r w:rsidRPr="00AC368F">
        <w:rPr>
          <w:rFonts w:ascii="Arial" w:hAnsi="Arial" w:cs="Arial"/>
          <w:sz w:val="22"/>
          <w:szCs w:val="22"/>
        </w:rPr>
        <w:t>emotional</w:t>
      </w:r>
      <w:proofErr w:type="gramEnd"/>
      <w:r w:rsidRPr="00AC368F">
        <w:rPr>
          <w:rFonts w:ascii="Arial" w:hAnsi="Arial" w:cs="Arial"/>
          <w:sz w:val="22"/>
          <w:szCs w:val="22"/>
        </w:rPr>
        <w:t xml:space="preserve"> and intellectual</w:t>
      </w:r>
      <w:r w:rsidR="009103CE" w:rsidRPr="00AC368F">
        <w:rPr>
          <w:rFonts w:ascii="Arial" w:hAnsi="Arial" w:cs="Arial"/>
          <w:sz w:val="22"/>
          <w:szCs w:val="22"/>
        </w:rPr>
        <w:t xml:space="preserve"> </w:t>
      </w:r>
      <w:r w:rsidRPr="00AC368F">
        <w:rPr>
          <w:rFonts w:ascii="Arial" w:hAnsi="Arial" w:cs="Arial"/>
          <w:sz w:val="22"/>
          <w:szCs w:val="22"/>
        </w:rPr>
        <w:t xml:space="preserve">potential, including language skills and creativity. Children will be </w:t>
      </w:r>
      <w:r w:rsidR="009103CE" w:rsidRPr="00AC368F">
        <w:rPr>
          <w:rFonts w:ascii="Arial" w:hAnsi="Arial" w:cs="Arial"/>
          <w:sz w:val="22"/>
          <w:szCs w:val="22"/>
        </w:rPr>
        <w:t>actively involved</w:t>
      </w:r>
      <w:r w:rsidRPr="00AC368F">
        <w:rPr>
          <w:rFonts w:ascii="Arial" w:hAnsi="Arial" w:cs="Arial"/>
          <w:sz w:val="22"/>
          <w:szCs w:val="22"/>
        </w:rPr>
        <w:t xml:space="preserve"> in the program planning. Parents will be asked for their </w:t>
      </w:r>
      <w:r w:rsidR="009103CE" w:rsidRPr="00AC368F">
        <w:rPr>
          <w:rFonts w:ascii="Arial" w:hAnsi="Arial" w:cs="Arial"/>
          <w:sz w:val="22"/>
          <w:szCs w:val="22"/>
        </w:rPr>
        <w:t xml:space="preserve">input. The </w:t>
      </w:r>
      <w:r w:rsidRPr="00AC368F">
        <w:rPr>
          <w:rFonts w:ascii="Arial" w:hAnsi="Arial" w:cs="Arial"/>
          <w:sz w:val="22"/>
          <w:szCs w:val="22"/>
        </w:rPr>
        <w:t xml:space="preserve">program </w:t>
      </w:r>
      <w:r w:rsidR="009103CE" w:rsidRPr="00AC368F">
        <w:rPr>
          <w:rFonts w:ascii="Arial" w:hAnsi="Arial" w:cs="Arial"/>
          <w:sz w:val="22"/>
          <w:szCs w:val="22"/>
        </w:rPr>
        <w:t xml:space="preserve">will meet </w:t>
      </w:r>
      <w:r w:rsidRPr="00AC368F">
        <w:rPr>
          <w:rFonts w:ascii="Arial" w:hAnsi="Arial" w:cs="Arial"/>
          <w:sz w:val="22"/>
          <w:szCs w:val="22"/>
        </w:rPr>
        <w:t xml:space="preserve">the needs of each individual child and to the </w:t>
      </w:r>
      <w:proofErr w:type="gramStart"/>
      <w:r w:rsidRPr="00AC368F">
        <w:rPr>
          <w:rFonts w:ascii="Arial" w:hAnsi="Arial" w:cs="Arial"/>
          <w:sz w:val="22"/>
          <w:szCs w:val="22"/>
        </w:rPr>
        <w:t>group as a whole</w:t>
      </w:r>
      <w:proofErr w:type="gramEnd"/>
      <w:r w:rsidRPr="00AC368F">
        <w:rPr>
          <w:rFonts w:ascii="Arial" w:hAnsi="Arial" w:cs="Arial"/>
          <w:sz w:val="22"/>
          <w:szCs w:val="22"/>
        </w:rPr>
        <w:t>. The program wil</w:t>
      </w:r>
      <w:r w:rsidR="00B152FD" w:rsidRPr="00AC368F">
        <w:rPr>
          <w:rFonts w:ascii="Arial" w:hAnsi="Arial" w:cs="Arial"/>
          <w:sz w:val="22"/>
          <w:szCs w:val="22"/>
        </w:rPr>
        <w:t>l reflect the centre philosophy.</w:t>
      </w:r>
    </w:p>
    <w:p w14:paraId="4FB255DB" w14:textId="553BA4FC" w:rsidR="00857EE2" w:rsidRPr="00AC368F" w:rsidRDefault="00857EE2" w:rsidP="00857EE2">
      <w:pPr>
        <w:rPr>
          <w:rFonts w:ascii="Arial" w:hAnsi="Arial" w:cs="Arial"/>
          <w:sz w:val="22"/>
          <w:szCs w:val="22"/>
        </w:rPr>
      </w:pPr>
      <w:r w:rsidRPr="00AC368F">
        <w:rPr>
          <w:rFonts w:ascii="Arial" w:hAnsi="Arial" w:cs="Arial"/>
          <w:sz w:val="22"/>
          <w:szCs w:val="22"/>
        </w:rPr>
        <w:t>The Avenue Children’s Centre and Kindergarten is committed to providing an educational program that is based on reflective practice, critical analysis and planning and supporting each child to achieve learning outcomes consistent with the national Early Years Learning Framework and/or the Victorian Early Years Learning and Development Framework. Educational program is provided where children can learn through play and are supported to make decisions, problem-solve</w:t>
      </w:r>
    </w:p>
    <w:p w14:paraId="4ADDB0C7" w14:textId="07948402" w:rsidR="00857EE2" w:rsidRPr="00AC368F" w:rsidRDefault="00857EE2" w:rsidP="00857EE2">
      <w:pPr>
        <w:rPr>
          <w:rFonts w:ascii="Arial" w:hAnsi="Arial" w:cs="Arial"/>
          <w:sz w:val="22"/>
          <w:szCs w:val="22"/>
        </w:rPr>
      </w:pPr>
      <w:r w:rsidRPr="00AC368F">
        <w:rPr>
          <w:rFonts w:ascii="Arial" w:hAnsi="Arial" w:cs="Arial"/>
          <w:sz w:val="22"/>
          <w:szCs w:val="22"/>
        </w:rPr>
        <w:t>and build relationships with others</w:t>
      </w:r>
    </w:p>
    <w:p w14:paraId="75CC29D0" w14:textId="6C3540D2" w:rsidR="00907663" w:rsidRPr="00AC368F" w:rsidRDefault="00907663" w:rsidP="00953955">
      <w:pPr>
        <w:rPr>
          <w:rFonts w:ascii="Arial" w:hAnsi="Arial" w:cs="Arial"/>
          <w:b/>
          <w:bCs/>
          <w:sz w:val="22"/>
          <w:szCs w:val="22"/>
          <w:lang w:val="en-US"/>
        </w:rPr>
      </w:pPr>
    </w:p>
    <w:p w14:paraId="520499FF" w14:textId="4FC5927F" w:rsidR="00857EE2" w:rsidRPr="00AC368F" w:rsidRDefault="00857EE2" w:rsidP="00953955">
      <w:pPr>
        <w:rPr>
          <w:rFonts w:ascii="Arial" w:hAnsi="Arial" w:cs="Arial"/>
          <w:b/>
          <w:bCs/>
          <w:sz w:val="22"/>
          <w:szCs w:val="22"/>
          <w:lang w:val="en-US"/>
        </w:rPr>
      </w:pPr>
      <w:r w:rsidRPr="00AC368F">
        <w:rPr>
          <w:rFonts w:ascii="Arial" w:hAnsi="Arial" w:cs="Arial"/>
          <w:b/>
          <w:bCs/>
          <w:sz w:val="22"/>
          <w:szCs w:val="22"/>
          <w:lang w:val="en-US"/>
        </w:rPr>
        <w:t>Definitions:</w:t>
      </w:r>
    </w:p>
    <w:p w14:paraId="0885C75C" w14:textId="0F3DC1E8" w:rsidR="00857EE2" w:rsidRPr="00AC368F" w:rsidRDefault="00857EE2" w:rsidP="00953955">
      <w:pPr>
        <w:rPr>
          <w:rFonts w:ascii="Arial" w:hAnsi="Arial" w:cs="Arial"/>
          <w:sz w:val="22"/>
          <w:szCs w:val="22"/>
          <w:lang w:val="en-US"/>
        </w:rPr>
      </w:pPr>
    </w:p>
    <w:p w14:paraId="2915E0CE" w14:textId="456B6753"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Approved learning framework</w:t>
      </w:r>
      <w:r w:rsidRPr="00AC368F">
        <w:rPr>
          <w:rFonts w:ascii="Arial" w:hAnsi="Arial" w:cs="Arial"/>
          <w:sz w:val="22"/>
          <w:szCs w:val="22"/>
          <w:lang w:val="en-US"/>
        </w:rPr>
        <w:t>: A document that outlines practices that educators and coordinators/2IC must use to support and promote children’s learning. The Early Years Learning Framework (Belonging, Being &amp; Becoming) and the Victorian Early Years Learning and Development Framework are approved learning frameworks for use in Victoria.</w:t>
      </w:r>
    </w:p>
    <w:p w14:paraId="7DAF2FFE" w14:textId="1814D22E"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lastRenderedPageBreak/>
        <w:t>Critical reflection:</w:t>
      </w:r>
      <w:r w:rsidRPr="00AC368F">
        <w:rPr>
          <w:rFonts w:ascii="Arial" w:hAnsi="Arial" w:cs="Arial"/>
          <w:sz w:val="22"/>
          <w:szCs w:val="22"/>
          <w:lang w:val="en-US"/>
        </w:rPr>
        <w:t xml:space="preserve"> Reflective practices that focus on implications for equity and social justice (Early Years Learning Framework,</w:t>
      </w:r>
      <w:r w:rsidR="00702FBA" w:rsidRPr="00AC368F">
        <w:rPr>
          <w:rFonts w:ascii="Arial" w:hAnsi="Arial" w:cs="Arial"/>
          <w:sz w:val="22"/>
          <w:szCs w:val="22"/>
          <w:lang w:val="en-US"/>
        </w:rPr>
        <w:t xml:space="preserve"> </w:t>
      </w:r>
      <w:r w:rsidRPr="00AC368F">
        <w:rPr>
          <w:rFonts w:ascii="Arial" w:hAnsi="Arial" w:cs="Arial"/>
          <w:sz w:val="22"/>
          <w:szCs w:val="22"/>
          <w:lang w:val="en-US"/>
        </w:rPr>
        <w:t>p45</w:t>
      </w:r>
      <w:r w:rsidR="00702FBA" w:rsidRPr="00AC368F">
        <w:rPr>
          <w:rFonts w:ascii="Arial" w:hAnsi="Arial" w:cs="Arial"/>
          <w:sz w:val="22"/>
          <w:szCs w:val="22"/>
          <w:lang w:val="en-US"/>
        </w:rPr>
        <w:t>)</w:t>
      </w:r>
    </w:p>
    <w:p w14:paraId="71CFFD02" w14:textId="77777777" w:rsidR="00702FBA" w:rsidRPr="00AC368F" w:rsidRDefault="00702FBA" w:rsidP="00857EE2">
      <w:pPr>
        <w:rPr>
          <w:rFonts w:ascii="Arial" w:hAnsi="Arial" w:cs="Arial"/>
          <w:sz w:val="22"/>
          <w:szCs w:val="22"/>
          <w:lang w:val="en-US"/>
        </w:rPr>
      </w:pPr>
    </w:p>
    <w:p w14:paraId="4A6E533E" w14:textId="25664BDF"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Curriculum:</w:t>
      </w:r>
      <w:r w:rsidRPr="00AC368F">
        <w:rPr>
          <w:rFonts w:ascii="Arial" w:hAnsi="Arial" w:cs="Arial"/>
          <w:sz w:val="22"/>
          <w:szCs w:val="22"/>
          <w:lang w:val="en-US"/>
        </w:rPr>
        <w:t xml:space="preserve"> All interactions, experiences, activities, </w:t>
      </w:r>
      <w:proofErr w:type="gramStart"/>
      <w:r w:rsidRPr="00AC368F">
        <w:rPr>
          <w:rFonts w:ascii="Arial" w:hAnsi="Arial" w:cs="Arial"/>
          <w:sz w:val="22"/>
          <w:szCs w:val="22"/>
          <w:lang w:val="en-US"/>
        </w:rPr>
        <w:t>routines</w:t>
      </w:r>
      <w:proofErr w:type="gramEnd"/>
      <w:r w:rsidRPr="00AC368F">
        <w:rPr>
          <w:rFonts w:ascii="Arial" w:hAnsi="Arial" w:cs="Arial"/>
          <w:sz w:val="22"/>
          <w:szCs w:val="22"/>
          <w:lang w:val="en-US"/>
        </w:rPr>
        <w:t xml:space="preserve"> and events, planned and unplanned, that occur in an</w:t>
      </w:r>
      <w:r w:rsidR="00702FBA" w:rsidRPr="00AC368F">
        <w:rPr>
          <w:rFonts w:ascii="Arial" w:hAnsi="Arial" w:cs="Arial"/>
          <w:sz w:val="22"/>
          <w:szCs w:val="22"/>
          <w:lang w:val="en-US"/>
        </w:rPr>
        <w:t xml:space="preserve"> </w:t>
      </w:r>
      <w:r w:rsidRPr="00AC368F">
        <w:rPr>
          <w:rFonts w:ascii="Arial" w:hAnsi="Arial" w:cs="Arial"/>
          <w:sz w:val="22"/>
          <w:szCs w:val="22"/>
          <w:lang w:val="en-US"/>
        </w:rPr>
        <w:t xml:space="preserve">environment designed to foster children’s learning and development (Early Years Learning Framework, p45 </w:t>
      </w:r>
      <w:r w:rsidR="00702FBA" w:rsidRPr="00AC368F">
        <w:rPr>
          <w:rFonts w:ascii="Arial" w:hAnsi="Arial" w:cs="Arial"/>
          <w:sz w:val="22"/>
          <w:szCs w:val="22"/>
          <w:lang w:val="en-US"/>
        </w:rPr>
        <w:t>– adapted</w:t>
      </w:r>
      <w:r w:rsidRPr="00AC368F">
        <w:rPr>
          <w:rFonts w:ascii="Arial" w:hAnsi="Arial" w:cs="Arial"/>
          <w:sz w:val="22"/>
          <w:szCs w:val="22"/>
          <w:lang w:val="en-US"/>
        </w:rPr>
        <w:t xml:space="preserve"> from </w:t>
      </w:r>
      <w:proofErr w:type="spellStart"/>
      <w:r w:rsidRPr="00AC368F">
        <w:rPr>
          <w:rFonts w:ascii="Arial" w:hAnsi="Arial" w:cs="Arial"/>
          <w:sz w:val="22"/>
          <w:szCs w:val="22"/>
          <w:lang w:val="en-US"/>
        </w:rPr>
        <w:t>Te</w:t>
      </w:r>
      <w:proofErr w:type="spellEnd"/>
      <w:r w:rsidRPr="00AC368F">
        <w:rPr>
          <w:rFonts w:ascii="Arial" w:hAnsi="Arial" w:cs="Arial"/>
          <w:sz w:val="22"/>
          <w:szCs w:val="22"/>
          <w:lang w:val="en-US"/>
        </w:rPr>
        <w:t xml:space="preserve"> </w:t>
      </w:r>
      <w:proofErr w:type="spellStart"/>
      <w:r w:rsidRPr="00AC368F">
        <w:rPr>
          <w:rFonts w:ascii="Arial" w:hAnsi="Arial" w:cs="Arial"/>
          <w:sz w:val="22"/>
          <w:szCs w:val="22"/>
          <w:lang w:val="en-US"/>
        </w:rPr>
        <w:t>Whariki</w:t>
      </w:r>
      <w:proofErr w:type="spellEnd"/>
      <w:r w:rsidRPr="00AC368F">
        <w:rPr>
          <w:rFonts w:ascii="Arial" w:hAnsi="Arial" w:cs="Arial"/>
          <w:sz w:val="22"/>
          <w:szCs w:val="22"/>
          <w:lang w:val="en-US"/>
        </w:rPr>
        <w:t>).</w:t>
      </w:r>
    </w:p>
    <w:p w14:paraId="16B65DD1" w14:textId="77777777" w:rsidR="00702FBA" w:rsidRPr="00AC368F" w:rsidRDefault="00702FBA" w:rsidP="00857EE2">
      <w:pPr>
        <w:rPr>
          <w:rFonts w:ascii="Arial" w:hAnsi="Arial" w:cs="Arial"/>
          <w:sz w:val="22"/>
          <w:szCs w:val="22"/>
          <w:lang w:val="en-US"/>
        </w:rPr>
      </w:pPr>
    </w:p>
    <w:p w14:paraId="0EF922B7" w14:textId="2F87E218"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Each child:</w:t>
      </w:r>
      <w:r w:rsidRPr="00AC368F">
        <w:rPr>
          <w:rFonts w:ascii="Arial" w:hAnsi="Arial" w:cs="Arial"/>
          <w:sz w:val="22"/>
          <w:szCs w:val="22"/>
          <w:lang w:val="en-US"/>
        </w:rPr>
        <w:t xml:space="preserve"> A phrase used in the National Quality Standard when an </w:t>
      </w:r>
      <w:proofErr w:type="spellStart"/>
      <w:r w:rsidRPr="00AC368F">
        <w:rPr>
          <w:rFonts w:ascii="Arial" w:hAnsi="Arial" w:cs="Arial"/>
          <w:sz w:val="22"/>
          <w:szCs w:val="22"/>
          <w:lang w:val="en-US"/>
        </w:rPr>
        <w:t>individualised</w:t>
      </w:r>
      <w:proofErr w:type="spellEnd"/>
      <w:r w:rsidRPr="00AC368F">
        <w:rPr>
          <w:rFonts w:ascii="Arial" w:hAnsi="Arial" w:cs="Arial"/>
          <w:sz w:val="22"/>
          <w:szCs w:val="22"/>
          <w:lang w:val="en-US"/>
        </w:rPr>
        <w:t xml:space="preserve"> approach is warranted and educators are</w:t>
      </w:r>
      <w:r w:rsidR="00702FBA" w:rsidRPr="00AC368F">
        <w:rPr>
          <w:rFonts w:ascii="Arial" w:hAnsi="Arial" w:cs="Arial"/>
          <w:sz w:val="22"/>
          <w:szCs w:val="22"/>
          <w:lang w:val="en-US"/>
        </w:rPr>
        <w:t xml:space="preserve"> </w:t>
      </w:r>
      <w:r w:rsidRPr="00AC368F">
        <w:rPr>
          <w:rFonts w:ascii="Arial" w:hAnsi="Arial" w:cs="Arial"/>
          <w:sz w:val="22"/>
          <w:szCs w:val="22"/>
          <w:lang w:val="en-US"/>
        </w:rPr>
        <w:t>required to modify their response to meet the needs of an individual child. An example is ‘each child’s current knowledge,</w:t>
      </w:r>
    </w:p>
    <w:p w14:paraId="06B584C0" w14:textId="0AF98512" w:rsidR="00857EE2" w:rsidRPr="00AC368F" w:rsidRDefault="00857EE2" w:rsidP="00857EE2">
      <w:pPr>
        <w:rPr>
          <w:rFonts w:ascii="Arial" w:hAnsi="Arial" w:cs="Arial"/>
          <w:sz w:val="22"/>
          <w:szCs w:val="22"/>
          <w:lang w:val="en-US"/>
        </w:rPr>
      </w:pPr>
      <w:r w:rsidRPr="00AC368F">
        <w:rPr>
          <w:rFonts w:ascii="Arial" w:hAnsi="Arial" w:cs="Arial"/>
          <w:sz w:val="22"/>
          <w:szCs w:val="22"/>
          <w:lang w:val="en-US"/>
        </w:rPr>
        <w:t>ideas, culture and interests provide the foundation for the program’.</w:t>
      </w:r>
    </w:p>
    <w:p w14:paraId="2172A88E" w14:textId="77777777" w:rsidR="00702FBA" w:rsidRPr="00AC368F" w:rsidRDefault="00702FBA" w:rsidP="00857EE2">
      <w:pPr>
        <w:rPr>
          <w:rFonts w:ascii="Arial" w:hAnsi="Arial" w:cs="Arial"/>
          <w:sz w:val="22"/>
          <w:szCs w:val="22"/>
          <w:lang w:val="en-US"/>
        </w:rPr>
      </w:pPr>
    </w:p>
    <w:p w14:paraId="63C1BF7E" w14:textId="59DBF6BF"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Educational Leader:</w:t>
      </w:r>
      <w:r w:rsidRPr="00AC368F">
        <w:rPr>
          <w:rFonts w:ascii="Arial" w:hAnsi="Arial" w:cs="Arial"/>
          <w:sz w:val="22"/>
          <w:szCs w:val="22"/>
          <w:lang w:val="en-US"/>
        </w:rPr>
        <w:t xml:space="preserve"> The Approved Provider of an education and care service must designate, in writing, a suitably qualified</w:t>
      </w:r>
      <w:r w:rsidR="00702FBA" w:rsidRPr="00AC368F">
        <w:rPr>
          <w:rFonts w:ascii="Arial" w:hAnsi="Arial" w:cs="Arial"/>
          <w:sz w:val="22"/>
          <w:szCs w:val="22"/>
          <w:lang w:val="en-US"/>
        </w:rPr>
        <w:t xml:space="preserve"> </w:t>
      </w:r>
      <w:r w:rsidRPr="00AC368F">
        <w:rPr>
          <w:rFonts w:ascii="Arial" w:hAnsi="Arial" w:cs="Arial"/>
          <w:sz w:val="22"/>
          <w:szCs w:val="22"/>
          <w:lang w:val="en-US"/>
        </w:rPr>
        <w:t xml:space="preserve">and experienced educator, </w:t>
      </w:r>
      <w:r w:rsidR="00702FBA" w:rsidRPr="00AC368F">
        <w:rPr>
          <w:rFonts w:ascii="Arial" w:hAnsi="Arial" w:cs="Arial"/>
          <w:sz w:val="22"/>
          <w:szCs w:val="22"/>
          <w:lang w:val="en-US"/>
        </w:rPr>
        <w:t>coordinator</w:t>
      </w:r>
      <w:r w:rsidRPr="00AC368F">
        <w:rPr>
          <w:rFonts w:ascii="Arial" w:hAnsi="Arial" w:cs="Arial"/>
          <w:sz w:val="22"/>
          <w:szCs w:val="22"/>
          <w:lang w:val="en-US"/>
        </w:rPr>
        <w:t xml:space="preserve"> or other individual to lead the development and implementation of educational</w:t>
      </w:r>
    </w:p>
    <w:p w14:paraId="0A2A77BA" w14:textId="1F2949D4" w:rsidR="00857EE2" w:rsidRPr="00AC368F" w:rsidRDefault="00857EE2" w:rsidP="00857EE2">
      <w:pPr>
        <w:rPr>
          <w:rFonts w:ascii="Arial" w:hAnsi="Arial" w:cs="Arial"/>
          <w:sz w:val="22"/>
          <w:szCs w:val="22"/>
          <w:lang w:val="en-US"/>
        </w:rPr>
      </w:pPr>
      <w:r w:rsidRPr="00AC368F">
        <w:rPr>
          <w:rFonts w:ascii="Arial" w:hAnsi="Arial" w:cs="Arial"/>
          <w:sz w:val="22"/>
          <w:szCs w:val="22"/>
          <w:lang w:val="en-US"/>
        </w:rPr>
        <w:t>programs at the service (Regulation 118). This person must have a thorough understanding of the Early Years Learning</w:t>
      </w:r>
      <w:r w:rsidR="00702FBA" w:rsidRPr="00AC368F">
        <w:rPr>
          <w:rFonts w:ascii="Arial" w:hAnsi="Arial" w:cs="Arial"/>
          <w:sz w:val="22"/>
          <w:szCs w:val="22"/>
          <w:lang w:val="en-US"/>
        </w:rPr>
        <w:t xml:space="preserve"> </w:t>
      </w:r>
      <w:r w:rsidRPr="00AC368F">
        <w:rPr>
          <w:rFonts w:ascii="Arial" w:hAnsi="Arial" w:cs="Arial"/>
          <w:sz w:val="22"/>
          <w:szCs w:val="22"/>
          <w:lang w:val="en-US"/>
        </w:rPr>
        <w:t>Framework (or other approved learning framework), be able to guide other educators in their planning and reflection, and</w:t>
      </w:r>
    </w:p>
    <w:p w14:paraId="1A3FD53E" w14:textId="0E020E94" w:rsidR="00857EE2" w:rsidRPr="00AC368F" w:rsidRDefault="00857EE2" w:rsidP="00857EE2">
      <w:pPr>
        <w:rPr>
          <w:rFonts w:ascii="Arial" w:hAnsi="Arial" w:cs="Arial"/>
          <w:sz w:val="22"/>
          <w:szCs w:val="22"/>
          <w:lang w:val="en-US"/>
        </w:rPr>
      </w:pPr>
      <w:r w:rsidRPr="00AC368F">
        <w:rPr>
          <w:rFonts w:ascii="Arial" w:hAnsi="Arial" w:cs="Arial"/>
          <w:sz w:val="22"/>
          <w:szCs w:val="22"/>
          <w:lang w:val="en-US"/>
        </w:rPr>
        <w:t>mentor colleagues in the implementation of their practice.</w:t>
      </w:r>
    </w:p>
    <w:p w14:paraId="7FF5FEF5" w14:textId="77777777" w:rsidR="00702FBA" w:rsidRPr="00AC368F" w:rsidRDefault="00702FBA" w:rsidP="00857EE2">
      <w:pPr>
        <w:rPr>
          <w:rFonts w:ascii="Arial" w:hAnsi="Arial" w:cs="Arial"/>
          <w:sz w:val="22"/>
          <w:szCs w:val="22"/>
          <w:lang w:val="en-US"/>
        </w:rPr>
      </w:pPr>
    </w:p>
    <w:p w14:paraId="5E67E5CC" w14:textId="02F4A492"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Learning:</w:t>
      </w:r>
      <w:r w:rsidRPr="00AC368F">
        <w:rPr>
          <w:rFonts w:ascii="Arial" w:hAnsi="Arial" w:cs="Arial"/>
          <w:sz w:val="22"/>
          <w:szCs w:val="22"/>
          <w:lang w:val="en-US"/>
        </w:rPr>
        <w:t xml:space="preserve"> A natural process of exploration that children engage in from birth, as they expand their intellectual, physical, social,</w:t>
      </w:r>
      <w:r w:rsidR="00702FBA" w:rsidRPr="00AC368F">
        <w:rPr>
          <w:rFonts w:ascii="Arial" w:hAnsi="Arial" w:cs="Arial"/>
          <w:sz w:val="22"/>
          <w:szCs w:val="22"/>
          <w:lang w:val="en-US"/>
        </w:rPr>
        <w:t xml:space="preserve"> </w:t>
      </w:r>
      <w:proofErr w:type="gramStart"/>
      <w:r w:rsidRPr="00AC368F">
        <w:rPr>
          <w:rFonts w:ascii="Arial" w:hAnsi="Arial" w:cs="Arial"/>
          <w:sz w:val="22"/>
          <w:szCs w:val="22"/>
          <w:lang w:val="en-US"/>
        </w:rPr>
        <w:t>emotional</w:t>
      </w:r>
      <w:proofErr w:type="gramEnd"/>
      <w:r w:rsidRPr="00AC368F">
        <w:rPr>
          <w:rFonts w:ascii="Arial" w:hAnsi="Arial" w:cs="Arial"/>
          <w:sz w:val="22"/>
          <w:szCs w:val="22"/>
          <w:lang w:val="en-US"/>
        </w:rPr>
        <w:t xml:space="preserve"> and creative capacities. Early learning is </w:t>
      </w:r>
      <w:proofErr w:type="gramStart"/>
      <w:r w:rsidRPr="00AC368F">
        <w:rPr>
          <w:rFonts w:ascii="Arial" w:hAnsi="Arial" w:cs="Arial"/>
          <w:sz w:val="22"/>
          <w:szCs w:val="22"/>
          <w:lang w:val="en-US"/>
        </w:rPr>
        <w:t>closely linked</w:t>
      </w:r>
      <w:proofErr w:type="gramEnd"/>
      <w:r w:rsidRPr="00AC368F">
        <w:rPr>
          <w:rFonts w:ascii="Arial" w:hAnsi="Arial" w:cs="Arial"/>
          <w:sz w:val="22"/>
          <w:szCs w:val="22"/>
          <w:lang w:val="en-US"/>
        </w:rPr>
        <w:t xml:space="preserve"> to early development.</w:t>
      </w:r>
    </w:p>
    <w:p w14:paraId="7E5A2B35" w14:textId="77777777" w:rsidR="00702FBA" w:rsidRPr="00AC368F" w:rsidRDefault="00702FBA" w:rsidP="00857EE2">
      <w:pPr>
        <w:rPr>
          <w:rFonts w:ascii="Arial" w:hAnsi="Arial" w:cs="Arial"/>
          <w:sz w:val="22"/>
          <w:szCs w:val="22"/>
          <w:lang w:val="en-US"/>
        </w:rPr>
      </w:pPr>
    </w:p>
    <w:p w14:paraId="52E7B54D" w14:textId="64389CF8"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Learning framework</w:t>
      </w:r>
      <w:r w:rsidRPr="00AC368F">
        <w:rPr>
          <w:rFonts w:ascii="Arial" w:hAnsi="Arial" w:cs="Arial"/>
          <w:sz w:val="22"/>
          <w:szCs w:val="22"/>
          <w:lang w:val="en-US"/>
        </w:rPr>
        <w:t>: Refer to approved learning framework above.</w:t>
      </w:r>
    </w:p>
    <w:p w14:paraId="6AEACBA7" w14:textId="77777777" w:rsidR="00702FBA" w:rsidRPr="00AC368F" w:rsidRDefault="00702FBA" w:rsidP="00857EE2">
      <w:pPr>
        <w:rPr>
          <w:rFonts w:ascii="Arial" w:hAnsi="Arial" w:cs="Arial"/>
          <w:sz w:val="22"/>
          <w:szCs w:val="22"/>
          <w:lang w:val="en-US"/>
        </w:rPr>
      </w:pPr>
    </w:p>
    <w:p w14:paraId="443F9D22" w14:textId="488E6059"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Learning outcome:</w:t>
      </w:r>
      <w:r w:rsidRPr="00AC368F">
        <w:rPr>
          <w:rFonts w:ascii="Arial" w:hAnsi="Arial" w:cs="Arial"/>
          <w:sz w:val="22"/>
          <w:szCs w:val="22"/>
          <w:lang w:val="en-US"/>
        </w:rPr>
        <w:t xml:space="preserve"> A skill, </w:t>
      </w:r>
      <w:proofErr w:type="gramStart"/>
      <w:r w:rsidRPr="00AC368F">
        <w:rPr>
          <w:rFonts w:ascii="Arial" w:hAnsi="Arial" w:cs="Arial"/>
          <w:sz w:val="22"/>
          <w:szCs w:val="22"/>
          <w:lang w:val="en-US"/>
        </w:rPr>
        <w:t>knowledge</w:t>
      </w:r>
      <w:proofErr w:type="gramEnd"/>
      <w:r w:rsidRPr="00AC368F">
        <w:rPr>
          <w:rFonts w:ascii="Arial" w:hAnsi="Arial" w:cs="Arial"/>
          <w:sz w:val="22"/>
          <w:szCs w:val="22"/>
          <w:lang w:val="en-US"/>
        </w:rPr>
        <w:t xml:space="preserve"> or disposition that educators can actively promote in early childhood settings, in</w:t>
      </w:r>
      <w:r w:rsidR="00702FBA" w:rsidRPr="00AC368F">
        <w:rPr>
          <w:rFonts w:ascii="Arial" w:hAnsi="Arial" w:cs="Arial"/>
          <w:sz w:val="22"/>
          <w:szCs w:val="22"/>
          <w:lang w:val="en-US"/>
        </w:rPr>
        <w:t xml:space="preserve"> </w:t>
      </w:r>
      <w:r w:rsidRPr="00AC368F">
        <w:rPr>
          <w:rFonts w:ascii="Arial" w:hAnsi="Arial" w:cs="Arial"/>
          <w:sz w:val="22"/>
          <w:szCs w:val="22"/>
          <w:lang w:val="en-US"/>
        </w:rPr>
        <w:t>collaboration with children and families.</w:t>
      </w:r>
    </w:p>
    <w:p w14:paraId="5C122E12" w14:textId="77777777" w:rsidR="00702FBA" w:rsidRPr="00AC368F" w:rsidRDefault="00702FBA" w:rsidP="00857EE2">
      <w:pPr>
        <w:rPr>
          <w:rFonts w:ascii="Arial" w:hAnsi="Arial" w:cs="Arial"/>
          <w:sz w:val="22"/>
          <w:szCs w:val="22"/>
          <w:lang w:val="en-US"/>
        </w:rPr>
      </w:pPr>
    </w:p>
    <w:p w14:paraId="49A2A102" w14:textId="485EAC47"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Learning relationships:</w:t>
      </w:r>
      <w:r w:rsidRPr="00AC368F">
        <w:rPr>
          <w:rFonts w:ascii="Arial" w:hAnsi="Arial" w:cs="Arial"/>
          <w:sz w:val="22"/>
          <w:szCs w:val="22"/>
          <w:lang w:val="en-US"/>
        </w:rPr>
        <w:t xml:space="preserve"> Relationships that further children’s learning and development. Both adult and child have intent to</w:t>
      </w:r>
      <w:r w:rsidR="00702FBA" w:rsidRPr="00AC368F">
        <w:rPr>
          <w:rFonts w:ascii="Arial" w:hAnsi="Arial" w:cs="Arial"/>
          <w:sz w:val="22"/>
          <w:szCs w:val="22"/>
          <w:lang w:val="en-US"/>
        </w:rPr>
        <w:t xml:space="preserve"> </w:t>
      </w:r>
      <w:r w:rsidRPr="00AC368F">
        <w:rPr>
          <w:rFonts w:ascii="Arial" w:hAnsi="Arial" w:cs="Arial"/>
          <w:sz w:val="22"/>
          <w:szCs w:val="22"/>
          <w:lang w:val="en-US"/>
        </w:rPr>
        <w:t>learn from one another.</w:t>
      </w:r>
    </w:p>
    <w:p w14:paraId="7303F522" w14:textId="77777777" w:rsidR="00702FBA" w:rsidRPr="00AC368F" w:rsidRDefault="00702FBA" w:rsidP="00857EE2">
      <w:pPr>
        <w:rPr>
          <w:rFonts w:ascii="Arial" w:hAnsi="Arial" w:cs="Arial"/>
          <w:sz w:val="22"/>
          <w:szCs w:val="22"/>
          <w:lang w:val="en-US"/>
        </w:rPr>
      </w:pPr>
    </w:p>
    <w:p w14:paraId="4F449E92" w14:textId="2E76089A" w:rsidR="00857EE2" w:rsidRPr="00AC368F" w:rsidRDefault="00857EE2" w:rsidP="00857EE2">
      <w:pPr>
        <w:rPr>
          <w:rFonts w:ascii="Arial" w:hAnsi="Arial" w:cs="Arial"/>
          <w:sz w:val="22"/>
          <w:szCs w:val="22"/>
          <w:lang w:val="en-US"/>
        </w:rPr>
      </w:pPr>
      <w:r w:rsidRPr="00AC368F">
        <w:rPr>
          <w:rFonts w:ascii="Arial" w:hAnsi="Arial" w:cs="Arial"/>
          <w:sz w:val="22"/>
          <w:szCs w:val="22"/>
          <w:u w:val="single"/>
          <w:lang w:val="en-US"/>
        </w:rPr>
        <w:t>Play-based learning</w:t>
      </w:r>
      <w:r w:rsidRPr="00AC368F">
        <w:rPr>
          <w:rFonts w:ascii="Arial" w:hAnsi="Arial" w:cs="Arial"/>
          <w:sz w:val="22"/>
          <w:szCs w:val="22"/>
          <w:lang w:val="en-US"/>
        </w:rPr>
        <w:t xml:space="preserve">: A context for learning through which children </w:t>
      </w:r>
      <w:proofErr w:type="spellStart"/>
      <w:r w:rsidRPr="00AC368F">
        <w:rPr>
          <w:rFonts w:ascii="Arial" w:hAnsi="Arial" w:cs="Arial"/>
          <w:sz w:val="22"/>
          <w:szCs w:val="22"/>
          <w:lang w:val="en-US"/>
        </w:rPr>
        <w:t>organise</w:t>
      </w:r>
      <w:proofErr w:type="spellEnd"/>
      <w:r w:rsidRPr="00AC368F">
        <w:rPr>
          <w:rFonts w:ascii="Arial" w:hAnsi="Arial" w:cs="Arial"/>
          <w:sz w:val="22"/>
          <w:szCs w:val="22"/>
          <w:lang w:val="en-US"/>
        </w:rPr>
        <w:t xml:space="preserve"> and make sense of their social world as they</w:t>
      </w:r>
      <w:r w:rsidR="00702FBA" w:rsidRPr="00AC368F">
        <w:rPr>
          <w:rFonts w:ascii="Arial" w:hAnsi="Arial" w:cs="Arial"/>
          <w:sz w:val="22"/>
          <w:szCs w:val="22"/>
          <w:lang w:val="en-US"/>
        </w:rPr>
        <w:t xml:space="preserve"> </w:t>
      </w:r>
      <w:r w:rsidRPr="00AC368F">
        <w:rPr>
          <w:rFonts w:ascii="Arial" w:hAnsi="Arial" w:cs="Arial"/>
          <w:sz w:val="22"/>
          <w:szCs w:val="22"/>
          <w:lang w:val="en-US"/>
        </w:rPr>
        <w:t xml:space="preserve">engage actively with people, </w:t>
      </w:r>
      <w:proofErr w:type="gramStart"/>
      <w:r w:rsidRPr="00AC368F">
        <w:rPr>
          <w:rFonts w:ascii="Arial" w:hAnsi="Arial" w:cs="Arial"/>
          <w:sz w:val="22"/>
          <w:szCs w:val="22"/>
          <w:lang w:val="en-US"/>
        </w:rPr>
        <w:t>objects</w:t>
      </w:r>
      <w:proofErr w:type="gramEnd"/>
      <w:r w:rsidRPr="00AC368F">
        <w:rPr>
          <w:rFonts w:ascii="Arial" w:hAnsi="Arial" w:cs="Arial"/>
          <w:sz w:val="22"/>
          <w:szCs w:val="22"/>
          <w:lang w:val="en-US"/>
        </w:rPr>
        <w:t xml:space="preserve"> and representations.</w:t>
      </w:r>
    </w:p>
    <w:p w14:paraId="551DD87C" w14:textId="77777777" w:rsidR="00907663" w:rsidRPr="00AC368F" w:rsidRDefault="00907663" w:rsidP="00953955">
      <w:pPr>
        <w:rPr>
          <w:rFonts w:ascii="Arial" w:hAnsi="Arial" w:cs="Arial"/>
          <w:b/>
          <w:sz w:val="22"/>
          <w:szCs w:val="22"/>
          <w:u w:val="single"/>
          <w:lang w:val="en-US"/>
        </w:rPr>
      </w:pPr>
    </w:p>
    <w:p w14:paraId="75070288" w14:textId="369EB658" w:rsidR="00CF7FED" w:rsidRPr="00AC368F" w:rsidRDefault="00907663" w:rsidP="00953955">
      <w:pPr>
        <w:rPr>
          <w:rFonts w:ascii="Arial" w:hAnsi="Arial" w:cs="Arial"/>
          <w:sz w:val="22"/>
          <w:szCs w:val="22"/>
        </w:rPr>
      </w:pPr>
      <w:r w:rsidRPr="00AC368F">
        <w:rPr>
          <w:rFonts w:ascii="Arial" w:hAnsi="Arial" w:cs="Arial"/>
          <w:sz w:val="22"/>
          <w:szCs w:val="22"/>
          <w:u w:val="single"/>
        </w:rPr>
        <w:t xml:space="preserve">The Early Years Learning Framework </w:t>
      </w:r>
      <w:r w:rsidR="007467B4" w:rsidRPr="00AC368F">
        <w:rPr>
          <w:rFonts w:ascii="Arial" w:hAnsi="Arial" w:cs="Arial"/>
          <w:sz w:val="22"/>
          <w:szCs w:val="22"/>
          <w:u w:val="single"/>
        </w:rPr>
        <w:t>for Australia (EYLF)</w:t>
      </w:r>
      <w:r w:rsidR="00CF7FED" w:rsidRPr="00AC368F">
        <w:rPr>
          <w:rFonts w:ascii="Arial" w:hAnsi="Arial" w:cs="Arial"/>
          <w:sz w:val="22"/>
          <w:szCs w:val="22"/>
        </w:rPr>
        <w:t xml:space="preserve"> </w:t>
      </w:r>
      <w:r w:rsidRPr="00AC368F">
        <w:rPr>
          <w:rFonts w:ascii="Arial" w:hAnsi="Arial" w:cs="Arial"/>
          <w:sz w:val="22"/>
          <w:szCs w:val="22"/>
        </w:rPr>
        <w:t xml:space="preserve">describes the principles, </w:t>
      </w:r>
      <w:proofErr w:type="gramStart"/>
      <w:r w:rsidRPr="00AC368F">
        <w:rPr>
          <w:rFonts w:ascii="Arial" w:hAnsi="Arial" w:cs="Arial"/>
          <w:sz w:val="22"/>
          <w:szCs w:val="22"/>
        </w:rPr>
        <w:t>practice</w:t>
      </w:r>
      <w:proofErr w:type="gramEnd"/>
      <w:r w:rsidRPr="00AC368F">
        <w:rPr>
          <w:rFonts w:ascii="Arial" w:hAnsi="Arial" w:cs="Arial"/>
          <w:sz w:val="22"/>
          <w:szCs w:val="22"/>
        </w:rPr>
        <w:t xml:space="preserve"> and outcomes essential to support and enhance young children's learning from birth to five years of age, as well as their transition to school.</w:t>
      </w:r>
    </w:p>
    <w:p w14:paraId="01C61C46" w14:textId="77777777" w:rsidR="00702FBA" w:rsidRPr="00AC368F" w:rsidRDefault="00702FBA" w:rsidP="00953955">
      <w:pPr>
        <w:rPr>
          <w:rFonts w:ascii="Arial" w:hAnsi="Arial" w:cs="Arial"/>
          <w:sz w:val="22"/>
          <w:szCs w:val="22"/>
        </w:rPr>
      </w:pPr>
    </w:p>
    <w:p w14:paraId="28F9146B" w14:textId="77777777" w:rsidR="00CA23D4" w:rsidRPr="00AC368F" w:rsidRDefault="00CF7FED" w:rsidP="00953955">
      <w:pPr>
        <w:rPr>
          <w:rFonts w:ascii="Arial" w:hAnsi="Arial" w:cs="Arial"/>
          <w:sz w:val="22"/>
          <w:szCs w:val="22"/>
        </w:rPr>
      </w:pPr>
      <w:bookmarkStart w:id="1" w:name="_Hlk486515240"/>
      <w:r w:rsidRPr="00AC368F">
        <w:rPr>
          <w:rFonts w:ascii="Arial" w:hAnsi="Arial" w:cs="Arial"/>
          <w:sz w:val="22"/>
          <w:szCs w:val="22"/>
          <w:u w:val="single"/>
        </w:rPr>
        <w:t xml:space="preserve">Victorian Early Years Learning and Development Framework </w:t>
      </w:r>
      <w:r w:rsidR="00CA23D4" w:rsidRPr="00AC368F">
        <w:rPr>
          <w:rFonts w:ascii="Arial" w:hAnsi="Arial" w:cs="Arial"/>
          <w:sz w:val="22"/>
          <w:szCs w:val="22"/>
          <w:u w:val="single"/>
        </w:rPr>
        <w:t>(</w:t>
      </w:r>
      <w:r w:rsidRPr="00AC368F">
        <w:rPr>
          <w:rFonts w:ascii="Arial" w:hAnsi="Arial" w:cs="Arial"/>
          <w:sz w:val="22"/>
          <w:szCs w:val="22"/>
          <w:u w:val="single"/>
        </w:rPr>
        <w:t>VEYLDF</w:t>
      </w:r>
      <w:r w:rsidR="00CA23D4" w:rsidRPr="00AC368F">
        <w:rPr>
          <w:rFonts w:ascii="Arial" w:hAnsi="Arial" w:cs="Arial"/>
          <w:sz w:val="22"/>
          <w:szCs w:val="22"/>
          <w:u w:val="single"/>
        </w:rPr>
        <w:t>)</w:t>
      </w:r>
      <w:r w:rsidR="00CA23D4" w:rsidRPr="00AC368F">
        <w:rPr>
          <w:rFonts w:ascii="Arial" w:hAnsi="Arial" w:cs="Arial"/>
          <w:sz w:val="22"/>
          <w:szCs w:val="22"/>
        </w:rPr>
        <w:t xml:space="preserve"> provides valuable guidance for </w:t>
      </w:r>
      <w:r w:rsidR="00BF75E3" w:rsidRPr="00AC368F">
        <w:rPr>
          <w:rFonts w:ascii="Arial" w:hAnsi="Arial" w:cs="Arial"/>
          <w:sz w:val="22"/>
          <w:szCs w:val="22"/>
        </w:rPr>
        <w:t xml:space="preserve">Educators in </w:t>
      </w:r>
      <w:r w:rsidR="00CA23D4" w:rsidRPr="00AC368F">
        <w:rPr>
          <w:rFonts w:ascii="Arial" w:hAnsi="Arial" w:cs="Arial"/>
          <w:sz w:val="22"/>
          <w:szCs w:val="22"/>
        </w:rPr>
        <w:t>supporting children and families in their transitions through the first eight years of a child’s life. It provides a shared language, and guiding principles for achieving the best outcomes for every child and continuity of learning.</w:t>
      </w:r>
    </w:p>
    <w:bookmarkEnd w:id="1"/>
    <w:p w14:paraId="76910DD5" w14:textId="77777777" w:rsidR="00953955" w:rsidRPr="00AC368F" w:rsidRDefault="00907663" w:rsidP="00953955">
      <w:pPr>
        <w:rPr>
          <w:rFonts w:ascii="Arial" w:hAnsi="Arial" w:cs="Arial"/>
          <w:sz w:val="22"/>
          <w:szCs w:val="22"/>
        </w:rPr>
      </w:pPr>
      <w:r w:rsidRPr="00AC368F">
        <w:rPr>
          <w:rFonts w:ascii="Arial" w:hAnsi="Arial" w:cs="Arial"/>
          <w:sz w:val="22"/>
          <w:szCs w:val="22"/>
        </w:rPr>
        <w:t>The Framework</w:t>
      </w:r>
      <w:r w:rsidR="00CA23D4" w:rsidRPr="00AC368F">
        <w:rPr>
          <w:rFonts w:ascii="Arial" w:hAnsi="Arial" w:cs="Arial"/>
          <w:sz w:val="22"/>
          <w:szCs w:val="22"/>
        </w:rPr>
        <w:t>s have</w:t>
      </w:r>
      <w:r w:rsidRPr="00AC368F">
        <w:rPr>
          <w:rFonts w:ascii="Arial" w:hAnsi="Arial" w:cs="Arial"/>
          <w:sz w:val="22"/>
          <w:szCs w:val="22"/>
        </w:rPr>
        <w:t xml:space="preserve"> a strong emphasis on play-based learning as play is the best vehicle for young children's learning providing the most appropriate stimulus for brain development. The Framework</w:t>
      </w:r>
      <w:r w:rsidR="00CA23D4" w:rsidRPr="00AC368F">
        <w:rPr>
          <w:rFonts w:ascii="Arial" w:hAnsi="Arial" w:cs="Arial"/>
          <w:sz w:val="22"/>
          <w:szCs w:val="22"/>
        </w:rPr>
        <w:t>s also recognise</w:t>
      </w:r>
      <w:r w:rsidRPr="00AC368F">
        <w:rPr>
          <w:rFonts w:ascii="Arial" w:hAnsi="Arial" w:cs="Arial"/>
          <w:sz w:val="22"/>
          <w:szCs w:val="22"/>
        </w:rPr>
        <w:t xml:space="preserve"> the importance of communication and </w:t>
      </w:r>
      <w:r w:rsidRPr="00AC368F">
        <w:rPr>
          <w:rFonts w:ascii="Arial" w:hAnsi="Arial" w:cs="Arial"/>
          <w:sz w:val="22"/>
          <w:szCs w:val="22"/>
        </w:rPr>
        <w:lastRenderedPageBreak/>
        <w:t xml:space="preserve">language (including early literacy and numeracy) and social and emotional development. </w:t>
      </w:r>
    </w:p>
    <w:p w14:paraId="35CC90BA" w14:textId="0134CB26" w:rsidR="00B152FD" w:rsidRPr="00AC368F" w:rsidRDefault="00B152FD" w:rsidP="00953955">
      <w:pPr>
        <w:rPr>
          <w:rFonts w:ascii="Arial" w:hAnsi="Arial" w:cs="Arial"/>
          <w:sz w:val="22"/>
          <w:szCs w:val="22"/>
        </w:rPr>
      </w:pPr>
    </w:p>
    <w:p w14:paraId="6C81FB89" w14:textId="1D30013E" w:rsidR="00702FBA" w:rsidRPr="00AC368F" w:rsidRDefault="00702FBA" w:rsidP="00702FBA">
      <w:pPr>
        <w:rPr>
          <w:rFonts w:ascii="Arial" w:hAnsi="Arial" w:cs="Arial"/>
          <w:b/>
          <w:sz w:val="22"/>
          <w:szCs w:val="22"/>
          <w:u w:val="single"/>
          <w:lang w:val="en-US"/>
        </w:rPr>
      </w:pPr>
      <w:r w:rsidRPr="00AC368F">
        <w:rPr>
          <w:rFonts w:ascii="Arial" w:hAnsi="Arial" w:cs="Arial"/>
          <w:b/>
          <w:sz w:val="22"/>
          <w:szCs w:val="22"/>
          <w:u w:val="single"/>
          <w:lang w:val="en-US"/>
        </w:rPr>
        <w:t>Roles and Responsibilities</w:t>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p>
    <w:p w14:paraId="6162240E" w14:textId="55AC705A" w:rsidR="00702FBA" w:rsidRPr="00AC368F" w:rsidRDefault="00702FBA" w:rsidP="00953955">
      <w:pPr>
        <w:rPr>
          <w:rFonts w:ascii="Arial" w:hAnsi="Arial" w:cs="Arial"/>
          <w:sz w:val="22"/>
          <w:szCs w:val="22"/>
        </w:rPr>
      </w:pPr>
    </w:p>
    <w:p w14:paraId="6CEA04A8" w14:textId="025D2C8D" w:rsidR="00702FBA" w:rsidRPr="00AC368F" w:rsidRDefault="00702FBA" w:rsidP="00702FBA">
      <w:pPr>
        <w:rPr>
          <w:rFonts w:ascii="Arial" w:hAnsi="Arial" w:cs="Arial"/>
          <w:sz w:val="22"/>
          <w:szCs w:val="22"/>
        </w:rPr>
      </w:pPr>
      <w:r w:rsidRPr="00AC368F">
        <w:rPr>
          <w:rFonts w:ascii="Arial" w:hAnsi="Arial" w:cs="Arial"/>
          <w:b/>
          <w:bCs/>
          <w:sz w:val="22"/>
          <w:szCs w:val="22"/>
        </w:rPr>
        <w:t>The Management is Responsible for</w:t>
      </w:r>
      <w:r w:rsidRPr="00AC368F">
        <w:rPr>
          <w:rFonts w:ascii="Arial" w:hAnsi="Arial" w:cs="Arial"/>
          <w:sz w:val="22"/>
          <w:szCs w:val="22"/>
        </w:rPr>
        <w:t>:</w:t>
      </w:r>
    </w:p>
    <w:p w14:paraId="4B82D4E5" w14:textId="77777777" w:rsidR="00702FBA" w:rsidRPr="00AC368F" w:rsidRDefault="00702FBA" w:rsidP="00702FBA">
      <w:pPr>
        <w:rPr>
          <w:rFonts w:ascii="Arial" w:hAnsi="Arial" w:cs="Arial"/>
          <w:sz w:val="22"/>
          <w:szCs w:val="22"/>
        </w:rPr>
      </w:pPr>
    </w:p>
    <w:p w14:paraId="7FF1ADB4" w14:textId="77777777" w:rsidR="00702FBA" w:rsidRPr="00AC368F" w:rsidRDefault="00702FBA" w:rsidP="00702FBA">
      <w:pPr>
        <w:pStyle w:val="ListParagraph"/>
        <w:numPr>
          <w:ilvl w:val="0"/>
          <w:numId w:val="11"/>
        </w:numPr>
        <w:rPr>
          <w:rFonts w:ascii="Arial" w:hAnsi="Arial" w:cs="Arial"/>
          <w:sz w:val="22"/>
          <w:szCs w:val="22"/>
        </w:rPr>
      </w:pPr>
      <w:r w:rsidRPr="00AC368F">
        <w:rPr>
          <w:rFonts w:ascii="Arial" w:hAnsi="Arial" w:cs="Arial"/>
          <w:sz w:val="22"/>
          <w:szCs w:val="22"/>
        </w:rPr>
        <w:t xml:space="preserve">ensuring that the educational program is stimulating and engaging, enhances children’s learning and development, and is based on an approved learning framework </w:t>
      </w:r>
    </w:p>
    <w:p w14:paraId="19E70278" w14:textId="77777777" w:rsidR="00702FBA" w:rsidRPr="00AC368F" w:rsidRDefault="00702FBA" w:rsidP="00702FBA">
      <w:pPr>
        <w:pStyle w:val="ListParagraph"/>
        <w:numPr>
          <w:ilvl w:val="0"/>
          <w:numId w:val="11"/>
        </w:numPr>
        <w:rPr>
          <w:rFonts w:ascii="Arial" w:hAnsi="Arial" w:cs="Arial"/>
          <w:sz w:val="22"/>
          <w:szCs w:val="22"/>
        </w:rPr>
      </w:pPr>
      <w:r w:rsidRPr="00AC368F">
        <w:rPr>
          <w:rFonts w:ascii="Arial" w:hAnsi="Arial" w:cs="Arial"/>
          <w:sz w:val="22"/>
          <w:szCs w:val="22"/>
        </w:rPr>
        <w:t xml:space="preserve">ensuring the developmental needs, interests and experiences, and the individual differences of each child are accommodated in the educational program (Section 168) </w:t>
      </w:r>
    </w:p>
    <w:p w14:paraId="04C7DEC6" w14:textId="12491CEA" w:rsidR="00702FBA" w:rsidRPr="00AC368F" w:rsidRDefault="00702FBA" w:rsidP="00702FBA">
      <w:pPr>
        <w:pStyle w:val="ListParagraph"/>
        <w:numPr>
          <w:ilvl w:val="0"/>
          <w:numId w:val="11"/>
        </w:numPr>
        <w:rPr>
          <w:rFonts w:ascii="Arial" w:hAnsi="Arial" w:cs="Arial"/>
          <w:sz w:val="22"/>
          <w:szCs w:val="22"/>
        </w:rPr>
      </w:pPr>
      <w:r w:rsidRPr="00AC368F">
        <w:rPr>
          <w:rFonts w:ascii="Arial" w:hAnsi="Arial" w:cs="Arial"/>
          <w:sz w:val="22"/>
          <w:szCs w:val="22"/>
        </w:rPr>
        <w:t>ensuring the educational program contributes to each child:</w:t>
      </w:r>
    </w:p>
    <w:p w14:paraId="02BA1538" w14:textId="404DAB5B" w:rsidR="00702FBA" w:rsidRPr="00AC368F" w:rsidRDefault="00702FBA" w:rsidP="00702FBA">
      <w:pPr>
        <w:pStyle w:val="ListParagraph"/>
        <w:numPr>
          <w:ilvl w:val="0"/>
          <w:numId w:val="12"/>
        </w:numPr>
        <w:rPr>
          <w:rFonts w:ascii="Arial" w:hAnsi="Arial" w:cs="Arial"/>
          <w:sz w:val="22"/>
          <w:szCs w:val="22"/>
        </w:rPr>
      </w:pPr>
      <w:r w:rsidRPr="00AC368F">
        <w:rPr>
          <w:rFonts w:ascii="Arial" w:hAnsi="Arial" w:cs="Arial"/>
          <w:sz w:val="22"/>
          <w:szCs w:val="22"/>
        </w:rPr>
        <w:t>developing a strong sense of identity</w:t>
      </w:r>
    </w:p>
    <w:p w14:paraId="37CCBD2B" w14:textId="0AF2FA7F" w:rsidR="00702FBA" w:rsidRPr="00AC368F" w:rsidRDefault="00702FBA" w:rsidP="00702FBA">
      <w:pPr>
        <w:pStyle w:val="ListParagraph"/>
        <w:numPr>
          <w:ilvl w:val="0"/>
          <w:numId w:val="12"/>
        </w:numPr>
        <w:rPr>
          <w:rFonts w:ascii="Arial" w:hAnsi="Arial" w:cs="Arial"/>
          <w:sz w:val="22"/>
          <w:szCs w:val="22"/>
        </w:rPr>
      </w:pPr>
      <w:r w:rsidRPr="00AC368F">
        <w:rPr>
          <w:rFonts w:ascii="Arial" w:hAnsi="Arial" w:cs="Arial"/>
          <w:sz w:val="22"/>
          <w:szCs w:val="22"/>
        </w:rPr>
        <w:t>being connected with, and contributing to, his or her world</w:t>
      </w:r>
    </w:p>
    <w:p w14:paraId="4481DA76" w14:textId="54F2E767" w:rsidR="00702FBA" w:rsidRPr="00AC368F" w:rsidRDefault="00702FBA" w:rsidP="00702FBA">
      <w:pPr>
        <w:pStyle w:val="ListParagraph"/>
        <w:numPr>
          <w:ilvl w:val="0"/>
          <w:numId w:val="12"/>
        </w:numPr>
        <w:rPr>
          <w:rFonts w:ascii="Arial" w:hAnsi="Arial" w:cs="Arial"/>
          <w:sz w:val="22"/>
          <w:szCs w:val="22"/>
        </w:rPr>
      </w:pPr>
      <w:r w:rsidRPr="00AC368F">
        <w:rPr>
          <w:rFonts w:ascii="Arial" w:hAnsi="Arial" w:cs="Arial"/>
          <w:sz w:val="22"/>
          <w:szCs w:val="22"/>
        </w:rPr>
        <w:t>having a strong sense of wellbeing</w:t>
      </w:r>
    </w:p>
    <w:p w14:paraId="44A6C86B" w14:textId="232E3997" w:rsidR="00702FBA" w:rsidRPr="00AC368F" w:rsidRDefault="00702FBA" w:rsidP="00702FBA">
      <w:pPr>
        <w:pStyle w:val="ListParagraph"/>
        <w:numPr>
          <w:ilvl w:val="0"/>
          <w:numId w:val="12"/>
        </w:numPr>
        <w:rPr>
          <w:rFonts w:ascii="Arial" w:hAnsi="Arial" w:cs="Arial"/>
          <w:sz w:val="22"/>
          <w:szCs w:val="22"/>
        </w:rPr>
      </w:pPr>
      <w:r w:rsidRPr="00AC368F">
        <w:rPr>
          <w:rFonts w:ascii="Arial" w:hAnsi="Arial" w:cs="Arial"/>
          <w:sz w:val="22"/>
          <w:szCs w:val="22"/>
        </w:rPr>
        <w:t>being a confident and involved learner</w:t>
      </w:r>
    </w:p>
    <w:p w14:paraId="37A3AAD8" w14:textId="77777777" w:rsidR="00702FBA" w:rsidRPr="00AC368F" w:rsidRDefault="00702FBA" w:rsidP="00702FBA">
      <w:pPr>
        <w:pStyle w:val="ListParagraph"/>
        <w:numPr>
          <w:ilvl w:val="0"/>
          <w:numId w:val="12"/>
        </w:numPr>
        <w:rPr>
          <w:rFonts w:ascii="Arial" w:hAnsi="Arial" w:cs="Arial"/>
          <w:sz w:val="22"/>
          <w:szCs w:val="22"/>
        </w:rPr>
      </w:pPr>
      <w:r w:rsidRPr="00AC368F">
        <w:rPr>
          <w:rFonts w:ascii="Arial" w:hAnsi="Arial" w:cs="Arial"/>
          <w:sz w:val="22"/>
          <w:szCs w:val="22"/>
        </w:rPr>
        <w:t>being an effective communicator (Regulation 73)</w:t>
      </w:r>
    </w:p>
    <w:p w14:paraId="0C73D540"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designating a suitably qualified and experienced Educational Leader to direct the development and implementation of educational programs at the service (Regulation 118)</w:t>
      </w:r>
    </w:p>
    <w:p w14:paraId="27EE6290"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ensuring the staff record includes the name of the Educational Leader at the service (Regulation 148)</w:t>
      </w:r>
    </w:p>
    <w:p w14:paraId="0646D8A9"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ensuring that the centre’s philosophy guides educational program and practice</w:t>
      </w:r>
    </w:p>
    <w:p w14:paraId="4A6531C9"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 xml:space="preserve">ensuring that assessments of the child’s developmental needs, interests, </w:t>
      </w:r>
      <w:proofErr w:type="gramStart"/>
      <w:r w:rsidRPr="00AC368F">
        <w:rPr>
          <w:rFonts w:ascii="Arial" w:hAnsi="Arial" w:cs="Arial"/>
          <w:sz w:val="22"/>
          <w:szCs w:val="22"/>
        </w:rPr>
        <w:t>experiences</w:t>
      </w:r>
      <w:proofErr w:type="gramEnd"/>
      <w:r w:rsidRPr="00AC368F">
        <w:rPr>
          <w:rFonts w:ascii="Arial" w:hAnsi="Arial" w:cs="Arial"/>
          <w:sz w:val="22"/>
          <w:szCs w:val="22"/>
        </w:rPr>
        <w:t xml:space="preserve"> and participation in the educational program are documented (Regulation 74(1)(a)(</w:t>
      </w:r>
      <w:proofErr w:type="spellStart"/>
      <w:r w:rsidRPr="00AC368F">
        <w:rPr>
          <w:rFonts w:ascii="Arial" w:hAnsi="Arial" w:cs="Arial"/>
          <w:sz w:val="22"/>
          <w:szCs w:val="22"/>
        </w:rPr>
        <w:t>i</w:t>
      </w:r>
      <w:proofErr w:type="spellEnd"/>
      <w:r w:rsidRPr="00AC368F">
        <w:rPr>
          <w:rFonts w:ascii="Arial" w:hAnsi="Arial" w:cs="Arial"/>
          <w:sz w:val="22"/>
          <w:szCs w:val="22"/>
        </w:rPr>
        <w:t>))</w:t>
      </w:r>
    </w:p>
    <w:p w14:paraId="39A92BFB"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ensuring that assessments of the child’s progress against the outcomes of the educational program are documented (Regulation 74(1)(a)(ii))</w:t>
      </w:r>
    </w:p>
    <w:p w14:paraId="35E86AA4"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ensuring documentation of assessments includes reflection on the period of time the child is at the service, and how documented information will be used by educators at the service (Regulation 74(2)(a)(</w:t>
      </w:r>
      <w:proofErr w:type="spellStart"/>
      <w:proofErr w:type="gramStart"/>
      <w:r w:rsidRPr="00AC368F">
        <w:rPr>
          <w:rFonts w:ascii="Arial" w:hAnsi="Arial" w:cs="Arial"/>
          <w:sz w:val="22"/>
          <w:szCs w:val="22"/>
        </w:rPr>
        <w:t>i</w:t>
      </w:r>
      <w:proofErr w:type="spellEnd"/>
      <w:r w:rsidRPr="00AC368F">
        <w:rPr>
          <w:rFonts w:ascii="Arial" w:hAnsi="Arial" w:cs="Arial"/>
          <w:sz w:val="22"/>
          <w:szCs w:val="22"/>
        </w:rPr>
        <w:t>)&amp;</w:t>
      </w:r>
      <w:proofErr w:type="gramEnd"/>
      <w:r w:rsidRPr="00AC368F">
        <w:rPr>
          <w:rFonts w:ascii="Arial" w:hAnsi="Arial" w:cs="Arial"/>
          <w:sz w:val="22"/>
          <w:szCs w:val="22"/>
        </w:rPr>
        <w:t>(ii))</w:t>
      </w:r>
    </w:p>
    <w:p w14:paraId="58682CD7"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ensuring documentation is written in plain language and is easy to understand by both educators and parents/guardians (Regulation 74(2)(b))</w:t>
      </w:r>
    </w:p>
    <w:p w14:paraId="3F8E111A"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ensuring a copy of the educational program is displayed at the service and accessible to parents/guardians (Regulation 75)</w:t>
      </w:r>
    </w:p>
    <w:p w14:paraId="2CA6C10A"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ensuring that parents/guardians are provided with information about the content and implementation of the educational program, their child’s participation in the program and documentation relating to assessments or evaluations of their child (Regulation 76)</w:t>
      </w:r>
    </w:p>
    <w:p w14:paraId="53983C50" w14:textId="77777777" w:rsidR="00702FBA"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 xml:space="preserve">ensuring that each child's learning and development is assessed as part of an ongoing cycle of planning, </w:t>
      </w:r>
      <w:proofErr w:type="gramStart"/>
      <w:r w:rsidRPr="00AC368F">
        <w:rPr>
          <w:rFonts w:ascii="Arial" w:hAnsi="Arial" w:cs="Arial"/>
          <w:sz w:val="22"/>
          <w:szCs w:val="22"/>
        </w:rPr>
        <w:t>documentation</w:t>
      </w:r>
      <w:proofErr w:type="gramEnd"/>
      <w:r w:rsidRPr="00AC368F">
        <w:rPr>
          <w:rFonts w:ascii="Arial" w:hAnsi="Arial" w:cs="Arial"/>
          <w:sz w:val="22"/>
          <w:szCs w:val="22"/>
        </w:rPr>
        <w:t xml:space="preserve"> and evaluation</w:t>
      </w:r>
    </w:p>
    <w:p w14:paraId="1E3339B5" w14:textId="77777777" w:rsidR="005E6CFE" w:rsidRPr="00AC368F" w:rsidRDefault="00702FBA" w:rsidP="00702FBA">
      <w:pPr>
        <w:pStyle w:val="ListParagraph"/>
        <w:numPr>
          <w:ilvl w:val="0"/>
          <w:numId w:val="14"/>
        </w:numPr>
        <w:rPr>
          <w:rFonts w:ascii="Arial" w:hAnsi="Arial" w:cs="Arial"/>
          <w:sz w:val="22"/>
          <w:szCs w:val="22"/>
        </w:rPr>
      </w:pPr>
      <w:r w:rsidRPr="00AC368F">
        <w:rPr>
          <w:rFonts w:ascii="Arial" w:hAnsi="Arial" w:cs="Arial"/>
          <w:sz w:val="22"/>
          <w:szCs w:val="22"/>
        </w:rPr>
        <w:t>ensuring that there is a record of learning and development for each child, and that it is updated and maintained on an</w:t>
      </w:r>
      <w:r w:rsidR="005E6CFE" w:rsidRPr="00AC368F">
        <w:rPr>
          <w:rFonts w:ascii="Arial" w:hAnsi="Arial" w:cs="Arial"/>
          <w:sz w:val="22"/>
          <w:szCs w:val="22"/>
        </w:rPr>
        <w:t xml:space="preserve"> </w:t>
      </w:r>
      <w:r w:rsidRPr="00AC368F">
        <w:rPr>
          <w:rFonts w:ascii="Arial" w:hAnsi="Arial" w:cs="Arial"/>
          <w:sz w:val="22"/>
          <w:szCs w:val="22"/>
        </w:rPr>
        <w:t>ongoing basis</w:t>
      </w:r>
    </w:p>
    <w:p w14:paraId="2BA787EC" w14:textId="77777777" w:rsidR="005E6CFE" w:rsidRPr="00AC368F" w:rsidRDefault="00702FBA" w:rsidP="005E6CFE">
      <w:pPr>
        <w:pStyle w:val="ListParagraph"/>
        <w:numPr>
          <w:ilvl w:val="0"/>
          <w:numId w:val="14"/>
        </w:numPr>
        <w:rPr>
          <w:rFonts w:ascii="Arial" w:hAnsi="Arial" w:cs="Arial"/>
          <w:sz w:val="22"/>
          <w:szCs w:val="22"/>
        </w:rPr>
      </w:pPr>
      <w:r w:rsidRPr="00AC368F">
        <w:rPr>
          <w:rFonts w:ascii="Arial" w:hAnsi="Arial" w:cs="Arial"/>
          <w:sz w:val="22"/>
          <w:szCs w:val="22"/>
        </w:rPr>
        <w:t xml:space="preserve">developing and evaluating the educational program in collaboration with educators, </w:t>
      </w:r>
      <w:proofErr w:type="gramStart"/>
      <w:r w:rsidRPr="00AC368F">
        <w:rPr>
          <w:rFonts w:ascii="Arial" w:hAnsi="Arial" w:cs="Arial"/>
          <w:sz w:val="22"/>
          <w:szCs w:val="22"/>
        </w:rPr>
        <w:t>children</w:t>
      </w:r>
      <w:proofErr w:type="gramEnd"/>
      <w:r w:rsidRPr="00AC368F">
        <w:rPr>
          <w:rFonts w:ascii="Arial" w:hAnsi="Arial" w:cs="Arial"/>
          <w:sz w:val="22"/>
          <w:szCs w:val="22"/>
        </w:rPr>
        <w:t xml:space="preserve"> and families</w:t>
      </w:r>
    </w:p>
    <w:p w14:paraId="74EBFA66" w14:textId="350C395D" w:rsidR="005E6CFE" w:rsidRPr="00AC368F" w:rsidRDefault="005E6CFE" w:rsidP="005E6CFE">
      <w:pPr>
        <w:pStyle w:val="ListParagraph"/>
        <w:numPr>
          <w:ilvl w:val="0"/>
          <w:numId w:val="14"/>
        </w:numPr>
        <w:rPr>
          <w:rFonts w:ascii="Arial" w:hAnsi="Arial" w:cs="Arial"/>
          <w:sz w:val="22"/>
          <w:szCs w:val="22"/>
        </w:rPr>
      </w:pPr>
      <w:r w:rsidRPr="00AC368F">
        <w:rPr>
          <w:rFonts w:ascii="Arial" w:hAnsi="Arial" w:cs="Arial"/>
          <w:sz w:val="22"/>
          <w:szCs w:val="22"/>
        </w:rPr>
        <w:lastRenderedPageBreak/>
        <w:t>ensuring regular communication is established between the centre and parents/guardians in relation to their child's learning and development</w:t>
      </w:r>
    </w:p>
    <w:p w14:paraId="31016F57" w14:textId="6071465C" w:rsidR="005E6CFE" w:rsidRPr="00AC368F" w:rsidRDefault="005E6CFE" w:rsidP="005E6CFE">
      <w:pPr>
        <w:rPr>
          <w:rFonts w:ascii="Arial" w:hAnsi="Arial" w:cs="Arial"/>
          <w:sz w:val="22"/>
          <w:szCs w:val="22"/>
        </w:rPr>
      </w:pPr>
    </w:p>
    <w:p w14:paraId="47D3F344" w14:textId="01E5597A" w:rsidR="005E6CFE" w:rsidRPr="00AC368F" w:rsidRDefault="005E6CFE" w:rsidP="005E6CFE">
      <w:pPr>
        <w:rPr>
          <w:rFonts w:ascii="Arial" w:hAnsi="Arial" w:cs="Arial"/>
          <w:b/>
          <w:bCs/>
          <w:sz w:val="22"/>
          <w:szCs w:val="22"/>
        </w:rPr>
      </w:pPr>
      <w:r w:rsidRPr="00AC368F">
        <w:rPr>
          <w:rFonts w:ascii="Arial" w:hAnsi="Arial" w:cs="Arial"/>
          <w:b/>
          <w:bCs/>
          <w:sz w:val="22"/>
          <w:szCs w:val="22"/>
        </w:rPr>
        <w:t>Educators and other staff are responsible for:</w:t>
      </w:r>
    </w:p>
    <w:p w14:paraId="56A64A6D" w14:textId="77777777" w:rsidR="005E6CFE" w:rsidRPr="00AC368F" w:rsidRDefault="005E6CFE" w:rsidP="005E6CFE">
      <w:pPr>
        <w:rPr>
          <w:rFonts w:ascii="Arial" w:hAnsi="Arial" w:cs="Arial"/>
          <w:b/>
          <w:bCs/>
          <w:sz w:val="22"/>
          <w:szCs w:val="22"/>
        </w:rPr>
      </w:pPr>
    </w:p>
    <w:p w14:paraId="7D476613" w14:textId="77777777" w:rsidR="005E6CFE" w:rsidRPr="00AC368F" w:rsidRDefault="005E6CFE" w:rsidP="005E6CFE">
      <w:pPr>
        <w:pStyle w:val="ListParagraph"/>
        <w:numPr>
          <w:ilvl w:val="0"/>
          <w:numId w:val="15"/>
        </w:numPr>
        <w:rPr>
          <w:rFonts w:ascii="Arial" w:hAnsi="Arial" w:cs="Arial"/>
          <w:sz w:val="22"/>
          <w:szCs w:val="22"/>
        </w:rPr>
      </w:pPr>
      <w:r w:rsidRPr="00AC368F">
        <w:rPr>
          <w:rFonts w:ascii="Arial" w:hAnsi="Arial" w:cs="Arial"/>
          <w:sz w:val="22"/>
          <w:szCs w:val="22"/>
        </w:rPr>
        <w:t xml:space="preserve">delivering an educational program that is stimulating and engaging, enhances children’s learning and development, and is based on an approved learning framework </w:t>
      </w:r>
    </w:p>
    <w:p w14:paraId="1E8689BD" w14:textId="77777777" w:rsidR="005E6CFE" w:rsidRPr="00AC368F" w:rsidRDefault="005E6CFE" w:rsidP="005E6CFE">
      <w:pPr>
        <w:pStyle w:val="ListParagraph"/>
        <w:numPr>
          <w:ilvl w:val="0"/>
          <w:numId w:val="15"/>
        </w:numPr>
        <w:rPr>
          <w:rFonts w:ascii="Arial" w:hAnsi="Arial" w:cs="Arial"/>
          <w:sz w:val="22"/>
          <w:szCs w:val="22"/>
        </w:rPr>
      </w:pPr>
      <w:r w:rsidRPr="00AC368F">
        <w:rPr>
          <w:rFonts w:ascii="Arial" w:hAnsi="Arial" w:cs="Arial"/>
          <w:sz w:val="22"/>
          <w:szCs w:val="22"/>
        </w:rPr>
        <w:t xml:space="preserve">considering the developmental needs, interests and experiences, and the individual differences of each child in the educational program </w:t>
      </w:r>
    </w:p>
    <w:p w14:paraId="26E01F1A" w14:textId="77777777" w:rsidR="005E6CFE" w:rsidRPr="00AC368F" w:rsidRDefault="005E6CFE" w:rsidP="005E6CFE">
      <w:pPr>
        <w:pStyle w:val="ListParagraph"/>
        <w:numPr>
          <w:ilvl w:val="0"/>
          <w:numId w:val="15"/>
        </w:numPr>
        <w:rPr>
          <w:rFonts w:ascii="Arial" w:hAnsi="Arial" w:cs="Arial"/>
          <w:sz w:val="22"/>
          <w:szCs w:val="22"/>
        </w:rPr>
      </w:pPr>
      <w:r w:rsidRPr="00AC368F">
        <w:rPr>
          <w:rFonts w:ascii="Arial" w:hAnsi="Arial" w:cs="Arial"/>
          <w:sz w:val="22"/>
          <w:szCs w:val="22"/>
        </w:rPr>
        <w:t xml:space="preserve">assessing and documenting each child’s needs, interests, experiences, </w:t>
      </w:r>
      <w:proofErr w:type="gramStart"/>
      <w:r w:rsidRPr="00AC368F">
        <w:rPr>
          <w:rFonts w:ascii="Arial" w:hAnsi="Arial" w:cs="Arial"/>
          <w:sz w:val="22"/>
          <w:szCs w:val="22"/>
        </w:rPr>
        <w:t>participation</w:t>
      </w:r>
      <w:proofErr w:type="gramEnd"/>
      <w:r w:rsidRPr="00AC368F">
        <w:rPr>
          <w:rFonts w:ascii="Arial" w:hAnsi="Arial" w:cs="Arial"/>
          <w:sz w:val="22"/>
          <w:szCs w:val="22"/>
        </w:rPr>
        <w:t xml:space="preserve"> and progress in relation to the educational program in a way that is easy to understand for parents/guardians</w:t>
      </w:r>
    </w:p>
    <w:p w14:paraId="75485D0F" w14:textId="77777777" w:rsidR="005E6CFE" w:rsidRPr="00AC368F" w:rsidRDefault="005E6CFE" w:rsidP="005E6CFE">
      <w:pPr>
        <w:pStyle w:val="ListParagraph"/>
        <w:numPr>
          <w:ilvl w:val="0"/>
          <w:numId w:val="15"/>
        </w:numPr>
        <w:rPr>
          <w:rFonts w:ascii="Arial" w:hAnsi="Arial" w:cs="Arial"/>
          <w:sz w:val="22"/>
          <w:szCs w:val="22"/>
        </w:rPr>
      </w:pPr>
      <w:r w:rsidRPr="00AC368F">
        <w:rPr>
          <w:rFonts w:ascii="Arial" w:hAnsi="Arial" w:cs="Arial"/>
          <w:sz w:val="22"/>
          <w:szCs w:val="22"/>
        </w:rPr>
        <w:t>making information available to parents/guardians about their child’s participation in the educational program</w:t>
      </w:r>
    </w:p>
    <w:p w14:paraId="05B0B9BB" w14:textId="77777777" w:rsidR="005E6CFE" w:rsidRPr="00AC368F" w:rsidRDefault="005E6CFE" w:rsidP="005E6CFE">
      <w:pPr>
        <w:pStyle w:val="ListParagraph"/>
        <w:numPr>
          <w:ilvl w:val="0"/>
          <w:numId w:val="15"/>
        </w:numPr>
        <w:rPr>
          <w:rFonts w:ascii="Arial" w:hAnsi="Arial" w:cs="Arial"/>
          <w:sz w:val="22"/>
          <w:szCs w:val="22"/>
        </w:rPr>
      </w:pPr>
      <w:r w:rsidRPr="00AC368F">
        <w:rPr>
          <w:rFonts w:ascii="Arial" w:hAnsi="Arial" w:cs="Arial"/>
          <w:sz w:val="22"/>
          <w:szCs w:val="22"/>
        </w:rPr>
        <w:t>communicating regularly with parents/guardians in relation to their child’s learning and development</w:t>
      </w:r>
    </w:p>
    <w:p w14:paraId="760DE6A0" w14:textId="6DB6D62E" w:rsidR="005E6CFE" w:rsidRPr="00AC368F" w:rsidRDefault="005E6CFE" w:rsidP="005E6CFE">
      <w:pPr>
        <w:pStyle w:val="ListParagraph"/>
        <w:numPr>
          <w:ilvl w:val="0"/>
          <w:numId w:val="15"/>
        </w:numPr>
        <w:rPr>
          <w:rFonts w:ascii="Arial" w:hAnsi="Arial" w:cs="Arial"/>
          <w:sz w:val="22"/>
          <w:szCs w:val="22"/>
        </w:rPr>
      </w:pPr>
      <w:r w:rsidRPr="00AC368F">
        <w:rPr>
          <w:rFonts w:ascii="Arial" w:hAnsi="Arial" w:cs="Arial"/>
          <w:sz w:val="22"/>
          <w:szCs w:val="22"/>
        </w:rPr>
        <w:t xml:space="preserve">developing and evaluating the educational program in collaboration with the </w:t>
      </w:r>
      <w:bookmarkStart w:id="2" w:name="_Hlk51754083"/>
      <w:r w:rsidRPr="00AC368F">
        <w:rPr>
          <w:rFonts w:ascii="Arial" w:hAnsi="Arial" w:cs="Arial"/>
          <w:sz w:val="22"/>
          <w:szCs w:val="22"/>
        </w:rPr>
        <w:t>management, coordinator/2IC, Educational Leader and children and families</w:t>
      </w:r>
      <w:bookmarkEnd w:id="2"/>
      <w:r w:rsidRPr="00AC368F">
        <w:rPr>
          <w:rFonts w:ascii="Arial" w:hAnsi="Arial" w:cs="Arial"/>
          <w:sz w:val="22"/>
          <w:szCs w:val="22"/>
        </w:rPr>
        <w:t>.</w:t>
      </w:r>
    </w:p>
    <w:p w14:paraId="0DF753FE" w14:textId="77777777" w:rsidR="005E6CFE" w:rsidRPr="00AC368F" w:rsidRDefault="005E6CFE" w:rsidP="005E6CFE">
      <w:pPr>
        <w:rPr>
          <w:rFonts w:ascii="Arial" w:hAnsi="Arial" w:cs="Arial"/>
          <w:sz w:val="22"/>
          <w:szCs w:val="22"/>
        </w:rPr>
      </w:pPr>
    </w:p>
    <w:p w14:paraId="0E558AF5" w14:textId="436E44F8" w:rsidR="005E6CFE" w:rsidRPr="00AC368F" w:rsidRDefault="005E6CFE" w:rsidP="005E6CFE">
      <w:pPr>
        <w:rPr>
          <w:rFonts w:ascii="Arial" w:hAnsi="Arial" w:cs="Arial"/>
          <w:b/>
          <w:bCs/>
          <w:sz w:val="22"/>
          <w:szCs w:val="22"/>
        </w:rPr>
      </w:pPr>
      <w:r w:rsidRPr="00AC368F">
        <w:rPr>
          <w:rFonts w:ascii="Arial" w:hAnsi="Arial" w:cs="Arial"/>
          <w:b/>
          <w:bCs/>
          <w:sz w:val="22"/>
          <w:szCs w:val="22"/>
        </w:rPr>
        <w:t>Parents/guardians are responsible for:</w:t>
      </w:r>
    </w:p>
    <w:p w14:paraId="7858B801" w14:textId="77777777" w:rsidR="005E6CFE" w:rsidRPr="00AC368F" w:rsidRDefault="005E6CFE" w:rsidP="005E6CFE">
      <w:pPr>
        <w:rPr>
          <w:rFonts w:ascii="Arial" w:hAnsi="Arial" w:cs="Arial"/>
          <w:b/>
          <w:bCs/>
          <w:sz w:val="22"/>
          <w:szCs w:val="22"/>
        </w:rPr>
      </w:pPr>
    </w:p>
    <w:p w14:paraId="02C082BE" w14:textId="1B9669C3" w:rsidR="005E6CFE" w:rsidRPr="00AC368F" w:rsidRDefault="005E6CFE" w:rsidP="005E6CFE">
      <w:pPr>
        <w:pStyle w:val="ListParagraph"/>
        <w:numPr>
          <w:ilvl w:val="0"/>
          <w:numId w:val="16"/>
        </w:numPr>
        <w:rPr>
          <w:rFonts w:ascii="Arial" w:hAnsi="Arial" w:cs="Arial"/>
          <w:sz w:val="22"/>
          <w:szCs w:val="22"/>
        </w:rPr>
      </w:pPr>
      <w:r w:rsidRPr="00AC368F">
        <w:rPr>
          <w:rFonts w:ascii="Arial" w:hAnsi="Arial" w:cs="Arial"/>
          <w:sz w:val="22"/>
          <w:szCs w:val="22"/>
        </w:rPr>
        <w:t>communicating regularly with the centre in relation to their child’s learning and development</w:t>
      </w:r>
    </w:p>
    <w:p w14:paraId="7825A7BA" w14:textId="6414631C" w:rsidR="005E6CFE" w:rsidRPr="00AC368F" w:rsidRDefault="005E6CFE" w:rsidP="005E6CFE">
      <w:pPr>
        <w:pStyle w:val="ListParagraph"/>
        <w:numPr>
          <w:ilvl w:val="0"/>
          <w:numId w:val="16"/>
        </w:numPr>
        <w:rPr>
          <w:rFonts w:ascii="Arial" w:hAnsi="Arial" w:cs="Arial"/>
          <w:sz w:val="22"/>
          <w:szCs w:val="22"/>
        </w:rPr>
      </w:pPr>
      <w:r w:rsidRPr="00AC368F">
        <w:rPr>
          <w:rFonts w:ascii="Arial" w:hAnsi="Arial" w:cs="Arial"/>
          <w:sz w:val="22"/>
          <w:szCs w:val="22"/>
        </w:rPr>
        <w:t xml:space="preserve">providing input to the development of the educational program in collaboration with the management, coordinator/2IC, Educational Leader, </w:t>
      </w:r>
      <w:proofErr w:type="gramStart"/>
      <w:r w:rsidRPr="00AC368F">
        <w:rPr>
          <w:rFonts w:ascii="Arial" w:hAnsi="Arial" w:cs="Arial"/>
          <w:sz w:val="22"/>
          <w:szCs w:val="22"/>
        </w:rPr>
        <w:t>educators</w:t>
      </w:r>
      <w:proofErr w:type="gramEnd"/>
      <w:r w:rsidRPr="00AC368F">
        <w:rPr>
          <w:rFonts w:ascii="Arial" w:hAnsi="Arial" w:cs="Arial"/>
          <w:sz w:val="22"/>
          <w:szCs w:val="22"/>
        </w:rPr>
        <w:t xml:space="preserve"> and children  </w:t>
      </w:r>
    </w:p>
    <w:p w14:paraId="7D2B239A" w14:textId="77777777" w:rsidR="005E6CFE" w:rsidRPr="00AC368F" w:rsidRDefault="005E6CFE" w:rsidP="005E6CFE">
      <w:pPr>
        <w:pStyle w:val="ListParagraph"/>
        <w:rPr>
          <w:rFonts w:ascii="Arial" w:hAnsi="Arial" w:cs="Arial"/>
          <w:sz w:val="22"/>
          <w:szCs w:val="22"/>
        </w:rPr>
      </w:pPr>
    </w:p>
    <w:p w14:paraId="74C137E4" w14:textId="1DA954FF" w:rsidR="005E6CFE" w:rsidRPr="00AC368F" w:rsidRDefault="005E6CFE" w:rsidP="005E6CFE">
      <w:pPr>
        <w:rPr>
          <w:rFonts w:ascii="Arial" w:hAnsi="Arial" w:cs="Arial"/>
          <w:b/>
          <w:bCs/>
          <w:sz w:val="22"/>
          <w:szCs w:val="22"/>
        </w:rPr>
      </w:pPr>
      <w:r w:rsidRPr="00AC368F">
        <w:rPr>
          <w:rFonts w:ascii="Arial" w:hAnsi="Arial" w:cs="Arial"/>
          <w:b/>
          <w:bCs/>
          <w:sz w:val="22"/>
          <w:szCs w:val="22"/>
        </w:rPr>
        <w:t>Volunteers and students, while at the centre are responsible for following this policy and its procedures.</w:t>
      </w:r>
      <w:r w:rsidRPr="00AC368F">
        <w:rPr>
          <w:rFonts w:ascii="Arial" w:hAnsi="Arial" w:cs="Arial"/>
          <w:b/>
          <w:bCs/>
          <w:sz w:val="22"/>
          <w:szCs w:val="22"/>
        </w:rPr>
        <w:cr/>
      </w:r>
    </w:p>
    <w:p w14:paraId="362590B8" w14:textId="3D331749" w:rsidR="005E6CFE" w:rsidRPr="00AC368F" w:rsidRDefault="005E6CFE" w:rsidP="005E6CFE">
      <w:pPr>
        <w:rPr>
          <w:rFonts w:ascii="Arial" w:hAnsi="Arial" w:cs="Arial"/>
          <w:b/>
          <w:sz w:val="22"/>
          <w:szCs w:val="22"/>
          <w:u w:val="single"/>
          <w:lang w:val="en-US"/>
        </w:rPr>
      </w:pPr>
      <w:r w:rsidRPr="00AC368F">
        <w:rPr>
          <w:rFonts w:ascii="Arial" w:hAnsi="Arial" w:cs="Arial"/>
          <w:b/>
          <w:sz w:val="22"/>
          <w:szCs w:val="22"/>
          <w:u w:val="single"/>
          <w:lang w:val="en-US"/>
        </w:rPr>
        <w:t>Strategies and Practices</w:t>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p>
    <w:p w14:paraId="07D42DCA" w14:textId="77777777" w:rsidR="005E6CFE" w:rsidRPr="00AC368F" w:rsidRDefault="005E6CFE" w:rsidP="005E6CFE">
      <w:pPr>
        <w:rPr>
          <w:rFonts w:ascii="Arial" w:hAnsi="Arial" w:cs="Arial"/>
          <w:sz w:val="22"/>
          <w:szCs w:val="22"/>
        </w:rPr>
      </w:pPr>
    </w:p>
    <w:p w14:paraId="03D8FC3A" w14:textId="4368C560" w:rsidR="00987190" w:rsidRPr="00AC368F" w:rsidRDefault="00987190" w:rsidP="00987190">
      <w:pPr>
        <w:pStyle w:val="ListParagraph"/>
        <w:numPr>
          <w:ilvl w:val="0"/>
          <w:numId w:val="2"/>
        </w:numPr>
        <w:rPr>
          <w:rFonts w:ascii="Arial" w:hAnsi="Arial" w:cs="Arial"/>
          <w:sz w:val="22"/>
          <w:szCs w:val="22"/>
        </w:rPr>
      </w:pPr>
      <w:r w:rsidRPr="00AC368F">
        <w:rPr>
          <w:rFonts w:ascii="Arial" w:hAnsi="Arial" w:cs="Arial"/>
          <w:sz w:val="22"/>
          <w:szCs w:val="22"/>
        </w:rPr>
        <w:t>The educators at the Avenue aim to provide a stimulating, positive experience that is developmentally appropriate. The program will foster all aspects of child development at the same time</w:t>
      </w:r>
      <w:r w:rsidR="00FE2A43" w:rsidRPr="00AC368F">
        <w:rPr>
          <w:rFonts w:ascii="Arial" w:hAnsi="Arial" w:cs="Arial"/>
          <w:sz w:val="22"/>
          <w:szCs w:val="22"/>
        </w:rPr>
        <w:t xml:space="preserve"> as</w:t>
      </w:r>
      <w:r w:rsidRPr="00AC368F">
        <w:rPr>
          <w:rFonts w:ascii="Arial" w:hAnsi="Arial" w:cs="Arial"/>
          <w:sz w:val="22"/>
          <w:szCs w:val="22"/>
        </w:rPr>
        <w:t xml:space="preserve"> providing a flexible program to individually meet e</w:t>
      </w:r>
      <w:r w:rsidR="00CA23D4" w:rsidRPr="00AC368F">
        <w:rPr>
          <w:rFonts w:ascii="Arial" w:hAnsi="Arial" w:cs="Arial"/>
          <w:sz w:val="22"/>
          <w:szCs w:val="22"/>
        </w:rPr>
        <w:t>ach child’s needs and interests</w:t>
      </w:r>
    </w:p>
    <w:p w14:paraId="3650E994" w14:textId="77777777" w:rsidR="00BF75E3" w:rsidRPr="00AC368F" w:rsidRDefault="00987190" w:rsidP="00BF75E3">
      <w:pPr>
        <w:pStyle w:val="ListParagraph"/>
        <w:numPr>
          <w:ilvl w:val="0"/>
          <w:numId w:val="2"/>
        </w:numPr>
        <w:rPr>
          <w:rFonts w:ascii="Arial" w:hAnsi="Arial" w:cs="Arial"/>
          <w:sz w:val="22"/>
          <w:szCs w:val="22"/>
        </w:rPr>
      </w:pPr>
      <w:r w:rsidRPr="00AC368F">
        <w:rPr>
          <w:rFonts w:ascii="Arial" w:hAnsi="Arial" w:cs="Arial"/>
          <w:sz w:val="22"/>
          <w:szCs w:val="22"/>
        </w:rPr>
        <w:t xml:space="preserve">The </w:t>
      </w:r>
      <w:r w:rsidR="00CA23D4" w:rsidRPr="00AC368F">
        <w:rPr>
          <w:rFonts w:ascii="Arial" w:hAnsi="Arial" w:cs="Arial"/>
          <w:sz w:val="22"/>
          <w:szCs w:val="22"/>
        </w:rPr>
        <w:t>educators aim</w:t>
      </w:r>
      <w:r w:rsidRPr="00AC368F">
        <w:rPr>
          <w:rFonts w:ascii="Arial" w:hAnsi="Arial" w:cs="Arial"/>
          <w:sz w:val="22"/>
          <w:szCs w:val="22"/>
        </w:rPr>
        <w:t xml:space="preserve"> to provide experiences, which allow the child the opportunity to progress to his/her next stage of development or follow through with a p</w:t>
      </w:r>
      <w:r w:rsidR="00CA23D4" w:rsidRPr="00AC368F">
        <w:rPr>
          <w:rFonts w:ascii="Arial" w:hAnsi="Arial" w:cs="Arial"/>
          <w:sz w:val="22"/>
          <w:szCs w:val="22"/>
        </w:rPr>
        <w:t>articular interest of the child</w:t>
      </w:r>
    </w:p>
    <w:p w14:paraId="591DA88F" w14:textId="77777777" w:rsidR="00987190" w:rsidRPr="00AC368F" w:rsidRDefault="00987190" w:rsidP="00987190">
      <w:pPr>
        <w:pStyle w:val="ListParagraph"/>
        <w:numPr>
          <w:ilvl w:val="0"/>
          <w:numId w:val="2"/>
        </w:numPr>
        <w:rPr>
          <w:rFonts w:ascii="Arial" w:hAnsi="Arial" w:cs="Arial"/>
          <w:sz w:val="22"/>
          <w:szCs w:val="22"/>
        </w:rPr>
      </w:pPr>
      <w:r w:rsidRPr="00AC368F">
        <w:rPr>
          <w:rFonts w:ascii="Arial" w:hAnsi="Arial" w:cs="Arial"/>
          <w:sz w:val="22"/>
          <w:szCs w:val="22"/>
        </w:rPr>
        <w:t xml:space="preserve">The programs are based on the children’s interests, strengths and needs and we will endeavour </w:t>
      </w:r>
      <w:r w:rsidR="00CA23D4" w:rsidRPr="00AC368F">
        <w:rPr>
          <w:rFonts w:ascii="Arial" w:hAnsi="Arial" w:cs="Arial"/>
          <w:sz w:val="22"/>
          <w:szCs w:val="22"/>
        </w:rPr>
        <w:t>to include those in our program</w:t>
      </w:r>
    </w:p>
    <w:p w14:paraId="61D84EF6" w14:textId="4C920B4D" w:rsidR="00987190" w:rsidRPr="00AC368F" w:rsidRDefault="00987190" w:rsidP="00987190">
      <w:pPr>
        <w:pStyle w:val="ListParagraph"/>
        <w:numPr>
          <w:ilvl w:val="0"/>
          <w:numId w:val="3"/>
        </w:numPr>
        <w:rPr>
          <w:rFonts w:ascii="Arial" w:hAnsi="Arial" w:cs="Arial"/>
          <w:sz w:val="22"/>
          <w:szCs w:val="22"/>
        </w:rPr>
      </w:pPr>
      <w:r w:rsidRPr="00AC368F">
        <w:rPr>
          <w:rFonts w:ascii="Arial" w:hAnsi="Arial" w:cs="Arial"/>
          <w:sz w:val="22"/>
          <w:szCs w:val="22"/>
        </w:rPr>
        <w:t xml:space="preserve">The activities and experiences provided are for the benefit of the children, so no emphasis is placed on the finished product. Please </w:t>
      </w:r>
      <w:proofErr w:type="gramStart"/>
      <w:r w:rsidRPr="00AC368F">
        <w:rPr>
          <w:rFonts w:ascii="Arial" w:hAnsi="Arial" w:cs="Arial"/>
          <w:sz w:val="22"/>
          <w:szCs w:val="22"/>
        </w:rPr>
        <w:t>don’t</w:t>
      </w:r>
      <w:proofErr w:type="gramEnd"/>
      <w:r w:rsidRPr="00AC368F">
        <w:rPr>
          <w:rFonts w:ascii="Arial" w:hAnsi="Arial" w:cs="Arial"/>
          <w:sz w:val="22"/>
          <w:szCs w:val="22"/>
        </w:rPr>
        <w:t xml:space="preserve"> be discouraged if your child doesn’t bring home artwork, as he/she has been busy learning living skills – such as dressing/undressing, eating, and serving lunch, p</w:t>
      </w:r>
      <w:r w:rsidR="00CA23D4" w:rsidRPr="00AC368F">
        <w:rPr>
          <w:rFonts w:ascii="Arial" w:hAnsi="Arial" w:cs="Arial"/>
          <w:sz w:val="22"/>
          <w:szCs w:val="22"/>
        </w:rPr>
        <w:t xml:space="preserve">ouring or messy </w:t>
      </w:r>
      <w:r w:rsidR="00FE2A43" w:rsidRPr="00AC368F">
        <w:rPr>
          <w:rFonts w:ascii="Arial" w:hAnsi="Arial" w:cs="Arial"/>
          <w:sz w:val="22"/>
          <w:szCs w:val="22"/>
        </w:rPr>
        <w:t xml:space="preserve">play </w:t>
      </w:r>
      <w:r w:rsidR="00CA23D4" w:rsidRPr="00AC368F">
        <w:rPr>
          <w:rFonts w:ascii="Arial" w:hAnsi="Arial" w:cs="Arial"/>
          <w:sz w:val="22"/>
          <w:szCs w:val="22"/>
        </w:rPr>
        <w:t>type activities</w:t>
      </w:r>
    </w:p>
    <w:p w14:paraId="425A2B7A" w14:textId="77777777" w:rsidR="00987190" w:rsidRPr="00AC368F" w:rsidRDefault="00987190" w:rsidP="00987190">
      <w:pPr>
        <w:pStyle w:val="ListParagraph"/>
        <w:numPr>
          <w:ilvl w:val="0"/>
          <w:numId w:val="4"/>
        </w:numPr>
        <w:rPr>
          <w:rFonts w:ascii="Arial" w:hAnsi="Arial" w:cs="Arial"/>
          <w:sz w:val="22"/>
          <w:szCs w:val="22"/>
        </w:rPr>
      </w:pPr>
      <w:r w:rsidRPr="00AC368F">
        <w:rPr>
          <w:rFonts w:ascii="Arial" w:hAnsi="Arial" w:cs="Arial"/>
          <w:sz w:val="22"/>
          <w:szCs w:val="22"/>
        </w:rPr>
        <w:lastRenderedPageBreak/>
        <w:t xml:space="preserve">We believe in setting limits so that children </w:t>
      </w:r>
      <w:proofErr w:type="gramStart"/>
      <w:r w:rsidRPr="00AC368F">
        <w:rPr>
          <w:rFonts w:ascii="Arial" w:hAnsi="Arial" w:cs="Arial"/>
          <w:sz w:val="22"/>
          <w:szCs w:val="22"/>
        </w:rPr>
        <w:t>are able to</w:t>
      </w:r>
      <w:proofErr w:type="gramEnd"/>
      <w:r w:rsidRPr="00AC368F">
        <w:rPr>
          <w:rFonts w:ascii="Arial" w:hAnsi="Arial" w:cs="Arial"/>
          <w:sz w:val="22"/>
          <w:szCs w:val="22"/>
        </w:rPr>
        <w:t xml:space="preserve"> learn what socially accepted behaviour is, as well as ensuring their safety. The skill of using positive guidance to develop effective relationships with children expands the growth of their self-esteem</w:t>
      </w:r>
    </w:p>
    <w:p w14:paraId="1842C7AE" w14:textId="77777777" w:rsidR="00987190" w:rsidRPr="00AC368F" w:rsidRDefault="00987190" w:rsidP="00987190">
      <w:pPr>
        <w:pStyle w:val="ListParagraph"/>
        <w:numPr>
          <w:ilvl w:val="0"/>
          <w:numId w:val="5"/>
        </w:numPr>
        <w:rPr>
          <w:rFonts w:ascii="Arial" w:hAnsi="Arial" w:cs="Arial"/>
          <w:sz w:val="22"/>
          <w:szCs w:val="22"/>
        </w:rPr>
      </w:pPr>
      <w:r w:rsidRPr="00AC368F">
        <w:rPr>
          <w:rFonts w:ascii="Arial" w:hAnsi="Arial" w:cs="Arial"/>
          <w:sz w:val="22"/>
          <w:szCs w:val="22"/>
        </w:rPr>
        <w:t>The Outdoor Program is equally as important as the Indoor Program. Throughout the day, we offer both indoor / outdoor play as would happen in a home environment</w:t>
      </w:r>
    </w:p>
    <w:p w14:paraId="54F32850" w14:textId="5E6C4CDD" w:rsidR="00987190" w:rsidRPr="00AC368F" w:rsidRDefault="00987190" w:rsidP="00987190">
      <w:pPr>
        <w:pStyle w:val="ListParagraph"/>
        <w:numPr>
          <w:ilvl w:val="0"/>
          <w:numId w:val="5"/>
        </w:numPr>
        <w:rPr>
          <w:rFonts w:ascii="Arial" w:hAnsi="Arial" w:cs="Arial"/>
          <w:sz w:val="22"/>
          <w:szCs w:val="22"/>
        </w:rPr>
      </w:pPr>
      <w:r w:rsidRPr="00AC368F">
        <w:rPr>
          <w:rFonts w:ascii="Arial" w:hAnsi="Arial" w:cs="Arial"/>
          <w:sz w:val="22"/>
          <w:szCs w:val="22"/>
        </w:rPr>
        <w:t xml:space="preserve">Observing and recording children's behaviours, achievements and milestones is happening on everyday basis and is recorded in </w:t>
      </w:r>
      <w:r w:rsidR="005E6CFE" w:rsidRPr="00AC368F">
        <w:rPr>
          <w:rFonts w:ascii="Arial" w:hAnsi="Arial" w:cs="Arial"/>
          <w:sz w:val="22"/>
          <w:szCs w:val="22"/>
        </w:rPr>
        <w:t xml:space="preserve">Journeys </w:t>
      </w:r>
      <w:r w:rsidR="00907663" w:rsidRPr="00AC368F">
        <w:rPr>
          <w:rFonts w:ascii="Arial" w:hAnsi="Arial" w:cs="Arial"/>
          <w:sz w:val="22"/>
          <w:szCs w:val="22"/>
        </w:rPr>
        <w:t xml:space="preserve">in </w:t>
      </w:r>
      <w:r w:rsidR="007467B4" w:rsidRPr="00AC368F">
        <w:rPr>
          <w:rFonts w:ascii="Arial" w:hAnsi="Arial" w:cs="Arial"/>
          <w:sz w:val="22"/>
          <w:szCs w:val="22"/>
        </w:rPr>
        <w:t>written, photographic</w:t>
      </w:r>
      <w:r w:rsidR="00907663" w:rsidRPr="00AC368F">
        <w:rPr>
          <w:rFonts w:ascii="Arial" w:hAnsi="Arial" w:cs="Arial"/>
          <w:sz w:val="22"/>
          <w:szCs w:val="22"/>
        </w:rPr>
        <w:t xml:space="preserve"> </w:t>
      </w:r>
      <w:r w:rsidR="00B152FD" w:rsidRPr="00AC368F">
        <w:rPr>
          <w:rFonts w:ascii="Arial" w:hAnsi="Arial" w:cs="Arial"/>
          <w:sz w:val="22"/>
          <w:szCs w:val="22"/>
        </w:rPr>
        <w:t xml:space="preserve">format and </w:t>
      </w:r>
      <w:r w:rsidR="009103CE" w:rsidRPr="00AC368F">
        <w:rPr>
          <w:rFonts w:ascii="Arial" w:hAnsi="Arial" w:cs="Arial"/>
          <w:sz w:val="22"/>
          <w:szCs w:val="22"/>
        </w:rPr>
        <w:t xml:space="preserve">children’s artwork </w:t>
      </w:r>
    </w:p>
    <w:p w14:paraId="0F5E778E" w14:textId="77777777" w:rsidR="00987190" w:rsidRPr="00AC368F" w:rsidRDefault="00907663" w:rsidP="00987190">
      <w:pPr>
        <w:pStyle w:val="ListParagraph"/>
        <w:numPr>
          <w:ilvl w:val="0"/>
          <w:numId w:val="5"/>
        </w:numPr>
        <w:rPr>
          <w:rFonts w:ascii="Arial" w:hAnsi="Arial" w:cs="Arial"/>
          <w:sz w:val="22"/>
          <w:szCs w:val="22"/>
        </w:rPr>
      </w:pPr>
      <w:r w:rsidRPr="00AC368F">
        <w:rPr>
          <w:rFonts w:ascii="Arial" w:hAnsi="Arial" w:cs="Arial"/>
          <w:sz w:val="22"/>
          <w:szCs w:val="22"/>
        </w:rPr>
        <w:t xml:space="preserve">Educators will have knowledge of the EYLF </w:t>
      </w:r>
      <w:r w:rsidR="008C6DA7" w:rsidRPr="00AC368F">
        <w:rPr>
          <w:rFonts w:ascii="Arial" w:hAnsi="Arial" w:cs="Arial"/>
          <w:sz w:val="22"/>
          <w:szCs w:val="22"/>
        </w:rPr>
        <w:t xml:space="preserve">and VEYLDF </w:t>
      </w:r>
      <w:r w:rsidRPr="00AC368F">
        <w:rPr>
          <w:rFonts w:ascii="Arial" w:hAnsi="Arial" w:cs="Arial"/>
          <w:sz w:val="22"/>
          <w:szCs w:val="22"/>
        </w:rPr>
        <w:t>learning outcomes and the overall model of the framework for early childhood.</w:t>
      </w:r>
    </w:p>
    <w:p w14:paraId="361D4B0B" w14:textId="19C8569A" w:rsidR="00907663" w:rsidRPr="00AC368F" w:rsidRDefault="00907663" w:rsidP="00987190">
      <w:pPr>
        <w:pStyle w:val="ListParagraph"/>
        <w:numPr>
          <w:ilvl w:val="0"/>
          <w:numId w:val="5"/>
        </w:numPr>
        <w:rPr>
          <w:rFonts w:ascii="Arial" w:hAnsi="Arial" w:cs="Arial"/>
          <w:sz w:val="22"/>
          <w:szCs w:val="22"/>
        </w:rPr>
      </w:pPr>
      <w:r w:rsidRPr="00AC368F">
        <w:rPr>
          <w:rFonts w:ascii="Arial" w:hAnsi="Arial" w:cs="Arial"/>
          <w:sz w:val="22"/>
          <w:szCs w:val="22"/>
        </w:rPr>
        <w:t xml:space="preserve">We will ensure that documentation </w:t>
      </w:r>
      <w:proofErr w:type="gramStart"/>
      <w:r w:rsidRPr="00AC368F">
        <w:rPr>
          <w:rFonts w:ascii="Arial" w:hAnsi="Arial" w:cs="Arial"/>
          <w:sz w:val="22"/>
          <w:szCs w:val="22"/>
        </w:rPr>
        <w:t>is displayed and available to families at all time</w:t>
      </w:r>
      <w:r w:rsidR="00FE2A43" w:rsidRPr="00AC368F">
        <w:rPr>
          <w:rFonts w:ascii="Arial" w:hAnsi="Arial" w:cs="Arial"/>
          <w:sz w:val="22"/>
          <w:szCs w:val="22"/>
        </w:rPr>
        <w:t>s</w:t>
      </w:r>
      <w:proofErr w:type="gramEnd"/>
      <w:r w:rsidRPr="00AC368F">
        <w:rPr>
          <w:rFonts w:ascii="Arial" w:hAnsi="Arial" w:cs="Arial"/>
          <w:sz w:val="22"/>
          <w:szCs w:val="22"/>
        </w:rPr>
        <w:t xml:space="preserve"> </w:t>
      </w:r>
    </w:p>
    <w:p w14:paraId="1CD4B147" w14:textId="77777777" w:rsidR="00907663" w:rsidRPr="00AC368F" w:rsidRDefault="00907663" w:rsidP="00907663">
      <w:pPr>
        <w:pStyle w:val="NormalWeb"/>
        <w:numPr>
          <w:ilvl w:val="0"/>
          <w:numId w:val="5"/>
        </w:numPr>
        <w:rPr>
          <w:rFonts w:ascii="Arial" w:hAnsi="Arial" w:cs="Arial"/>
          <w:sz w:val="22"/>
          <w:szCs w:val="22"/>
        </w:rPr>
      </w:pPr>
      <w:r w:rsidRPr="00AC368F">
        <w:rPr>
          <w:rFonts w:ascii="Arial" w:hAnsi="Arial" w:cs="Arial"/>
          <w:sz w:val="22"/>
          <w:szCs w:val="22"/>
        </w:rPr>
        <w:t>Educators will be encouraged</w:t>
      </w:r>
      <w:r w:rsidR="007467B4" w:rsidRPr="00AC368F">
        <w:rPr>
          <w:rFonts w:ascii="Arial" w:hAnsi="Arial" w:cs="Arial"/>
          <w:sz w:val="22"/>
          <w:szCs w:val="22"/>
        </w:rPr>
        <w:t xml:space="preserve"> to take up training to develop further understanding </w:t>
      </w:r>
      <w:r w:rsidRPr="00AC368F">
        <w:rPr>
          <w:rFonts w:ascii="Arial" w:hAnsi="Arial" w:cs="Arial"/>
          <w:sz w:val="22"/>
          <w:szCs w:val="22"/>
        </w:rPr>
        <w:t>of the EYLF</w:t>
      </w:r>
      <w:r w:rsidR="007467B4" w:rsidRPr="00AC368F">
        <w:rPr>
          <w:rFonts w:ascii="Arial" w:hAnsi="Arial" w:cs="Arial"/>
          <w:sz w:val="22"/>
          <w:szCs w:val="22"/>
        </w:rPr>
        <w:t xml:space="preserve"> </w:t>
      </w:r>
      <w:bookmarkStart w:id="3" w:name="_Hlk486514549"/>
      <w:r w:rsidR="007467B4" w:rsidRPr="00AC368F">
        <w:rPr>
          <w:rFonts w:ascii="Arial" w:hAnsi="Arial" w:cs="Arial"/>
          <w:sz w:val="22"/>
          <w:szCs w:val="22"/>
        </w:rPr>
        <w:t>and VEYLDF</w:t>
      </w:r>
      <w:bookmarkEnd w:id="3"/>
    </w:p>
    <w:p w14:paraId="26A1A0D3" w14:textId="77777777" w:rsidR="00907663" w:rsidRPr="00AC368F" w:rsidRDefault="00907663" w:rsidP="00F20855">
      <w:pPr>
        <w:pStyle w:val="NormalWeb"/>
        <w:numPr>
          <w:ilvl w:val="0"/>
          <w:numId w:val="5"/>
        </w:numPr>
        <w:rPr>
          <w:rFonts w:ascii="Arial" w:hAnsi="Arial" w:cs="Arial"/>
          <w:sz w:val="22"/>
          <w:szCs w:val="22"/>
        </w:rPr>
      </w:pPr>
      <w:r w:rsidRPr="00AC368F">
        <w:rPr>
          <w:rFonts w:ascii="Arial" w:hAnsi="Arial" w:cs="Arial"/>
          <w:sz w:val="22"/>
          <w:szCs w:val="22"/>
        </w:rPr>
        <w:t>Parents and families will be encouraged to share information about their child</w:t>
      </w:r>
      <w:r w:rsidR="007467B4" w:rsidRPr="00AC368F">
        <w:rPr>
          <w:rFonts w:ascii="Arial" w:hAnsi="Arial" w:cs="Arial"/>
          <w:sz w:val="22"/>
          <w:szCs w:val="22"/>
        </w:rPr>
        <w:t xml:space="preserve"> and to </w:t>
      </w:r>
      <w:r w:rsidRPr="00AC368F">
        <w:rPr>
          <w:rFonts w:ascii="Arial" w:hAnsi="Arial" w:cs="Arial"/>
          <w:sz w:val="22"/>
          <w:szCs w:val="22"/>
        </w:rPr>
        <w:t xml:space="preserve">be </w:t>
      </w:r>
      <w:r w:rsidR="007467B4" w:rsidRPr="00AC368F">
        <w:rPr>
          <w:rFonts w:ascii="Arial" w:hAnsi="Arial" w:cs="Arial"/>
          <w:sz w:val="22"/>
          <w:szCs w:val="22"/>
        </w:rPr>
        <w:t xml:space="preserve">a </w:t>
      </w:r>
      <w:r w:rsidRPr="00AC368F">
        <w:rPr>
          <w:rFonts w:ascii="Arial" w:hAnsi="Arial" w:cs="Arial"/>
          <w:sz w:val="22"/>
          <w:szCs w:val="22"/>
        </w:rPr>
        <w:t xml:space="preserve">part of our planning and </w:t>
      </w:r>
      <w:r w:rsidR="00F20855" w:rsidRPr="00AC368F">
        <w:rPr>
          <w:rFonts w:ascii="Arial" w:hAnsi="Arial" w:cs="Arial"/>
          <w:sz w:val="22"/>
          <w:szCs w:val="22"/>
        </w:rPr>
        <w:t>programming</w:t>
      </w:r>
      <w:bookmarkStart w:id="4" w:name="_Hlk486515282"/>
      <w:r w:rsidR="00F20855" w:rsidRPr="00AC368F">
        <w:rPr>
          <w:rFonts w:ascii="Arial" w:hAnsi="Arial" w:cs="Arial"/>
          <w:sz w:val="22"/>
          <w:szCs w:val="22"/>
        </w:rPr>
        <w:t xml:space="preserve">. </w:t>
      </w:r>
      <w:r w:rsidR="00D408F4" w:rsidRPr="00AC368F">
        <w:rPr>
          <w:rFonts w:ascii="Arial" w:hAnsi="Arial" w:cs="Arial"/>
          <w:sz w:val="22"/>
          <w:szCs w:val="22"/>
        </w:rPr>
        <w:t xml:space="preserve"> </w:t>
      </w:r>
      <w:r w:rsidR="008C6DA7" w:rsidRPr="00AC368F">
        <w:rPr>
          <w:rFonts w:ascii="Arial" w:hAnsi="Arial" w:cs="Arial"/>
          <w:sz w:val="22"/>
          <w:szCs w:val="22"/>
        </w:rPr>
        <w:t>T</w:t>
      </w:r>
      <w:r w:rsidR="00F20855" w:rsidRPr="00AC368F">
        <w:rPr>
          <w:rFonts w:ascii="Arial" w:hAnsi="Arial" w:cs="Arial"/>
          <w:sz w:val="22"/>
          <w:szCs w:val="22"/>
        </w:rPr>
        <w:t>hey will be involved</w:t>
      </w:r>
      <w:r w:rsidR="008C6DA7" w:rsidRPr="00AC368F">
        <w:rPr>
          <w:rFonts w:ascii="Arial" w:hAnsi="Arial" w:cs="Arial"/>
          <w:sz w:val="22"/>
          <w:szCs w:val="22"/>
        </w:rPr>
        <w:t xml:space="preserve"> in</w:t>
      </w:r>
      <w:r w:rsidR="00F20855" w:rsidRPr="00AC368F">
        <w:rPr>
          <w:rFonts w:ascii="Arial" w:hAnsi="Arial" w:cs="Arial"/>
          <w:sz w:val="22"/>
          <w:szCs w:val="22"/>
        </w:rPr>
        <w:t xml:space="preserve"> the development and review of educational program</w:t>
      </w:r>
      <w:r w:rsidR="008C6DA7" w:rsidRPr="00AC368F">
        <w:rPr>
          <w:rFonts w:ascii="Arial" w:hAnsi="Arial" w:cs="Arial"/>
          <w:sz w:val="22"/>
          <w:szCs w:val="22"/>
        </w:rPr>
        <w:t>s</w:t>
      </w:r>
      <w:r w:rsidR="00F20855" w:rsidRPr="00AC368F">
        <w:rPr>
          <w:rFonts w:ascii="Arial" w:hAnsi="Arial" w:cs="Arial"/>
          <w:sz w:val="22"/>
          <w:szCs w:val="22"/>
        </w:rPr>
        <w:t xml:space="preserve"> and practice.</w:t>
      </w:r>
    </w:p>
    <w:bookmarkEnd w:id="4"/>
    <w:p w14:paraId="21A382B0" w14:textId="77777777" w:rsidR="009103CE" w:rsidRPr="00AC368F" w:rsidRDefault="007467B4" w:rsidP="009103CE">
      <w:pPr>
        <w:pStyle w:val="ListParagraph"/>
        <w:numPr>
          <w:ilvl w:val="0"/>
          <w:numId w:val="5"/>
        </w:numPr>
        <w:rPr>
          <w:rFonts w:ascii="Arial" w:hAnsi="Arial" w:cs="Arial"/>
          <w:sz w:val="22"/>
          <w:szCs w:val="22"/>
        </w:rPr>
      </w:pPr>
      <w:r w:rsidRPr="00AC368F">
        <w:rPr>
          <w:rFonts w:ascii="Arial" w:hAnsi="Arial" w:cs="Arial"/>
          <w:sz w:val="22"/>
          <w:szCs w:val="22"/>
        </w:rPr>
        <w:t>Educators will</w:t>
      </w:r>
      <w:r w:rsidR="009103CE" w:rsidRPr="00AC368F">
        <w:rPr>
          <w:rFonts w:ascii="Arial" w:hAnsi="Arial" w:cs="Arial"/>
          <w:sz w:val="22"/>
          <w:szCs w:val="22"/>
        </w:rPr>
        <w:t xml:space="preserve"> be provided with opportunities to further their knowledge of child development theories and practice</w:t>
      </w:r>
      <w:r w:rsidRPr="00AC368F">
        <w:rPr>
          <w:rFonts w:ascii="Arial" w:hAnsi="Arial" w:cs="Arial"/>
          <w:sz w:val="22"/>
          <w:szCs w:val="22"/>
        </w:rPr>
        <w:t>s</w:t>
      </w:r>
    </w:p>
    <w:p w14:paraId="18D97115" w14:textId="77777777" w:rsidR="009103CE" w:rsidRPr="00AC368F" w:rsidRDefault="009103CE" w:rsidP="009103CE">
      <w:pPr>
        <w:pStyle w:val="ListParagraph"/>
        <w:numPr>
          <w:ilvl w:val="0"/>
          <w:numId w:val="6"/>
        </w:numPr>
        <w:rPr>
          <w:rFonts w:ascii="Arial" w:hAnsi="Arial" w:cs="Arial"/>
          <w:sz w:val="22"/>
          <w:szCs w:val="22"/>
        </w:rPr>
      </w:pPr>
      <w:r w:rsidRPr="00AC368F">
        <w:rPr>
          <w:rFonts w:ascii="Arial" w:hAnsi="Arial" w:cs="Arial"/>
          <w:sz w:val="22"/>
          <w:szCs w:val="22"/>
        </w:rPr>
        <w:t>All educator/ staff will be encouraged to explore and use good quality resources and training to offer fresh experiences for children and to further their own professional development and skills</w:t>
      </w:r>
    </w:p>
    <w:p w14:paraId="68D3EF9E" w14:textId="2ACC6A48" w:rsidR="00BF75E3" w:rsidRPr="00AC368F" w:rsidRDefault="008C6DA7" w:rsidP="009103CE">
      <w:pPr>
        <w:pStyle w:val="ListParagraph"/>
        <w:numPr>
          <w:ilvl w:val="0"/>
          <w:numId w:val="6"/>
        </w:numPr>
        <w:rPr>
          <w:rFonts w:ascii="Arial" w:hAnsi="Arial" w:cs="Arial"/>
          <w:sz w:val="22"/>
          <w:szCs w:val="22"/>
        </w:rPr>
      </w:pPr>
      <w:bookmarkStart w:id="5" w:name="_Hlk486515439"/>
      <w:r w:rsidRPr="00AC368F">
        <w:rPr>
          <w:rFonts w:ascii="Arial" w:hAnsi="Arial" w:cs="Arial"/>
          <w:sz w:val="22"/>
          <w:szCs w:val="22"/>
        </w:rPr>
        <w:t xml:space="preserve">The </w:t>
      </w:r>
      <w:r w:rsidR="00BF75E3" w:rsidRPr="00AC368F">
        <w:rPr>
          <w:rFonts w:ascii="Arial" w:hAnsi="Arial" w:cs="Arial"/>
          <w:sz w:val="22"/>
          <w:szCs w:val="22"/>
        </w:rPr>
        <w:t>Educational Leader</w:t>
      </w:r>
      <w:r w:rsidR="00BF75E3" w:rsidRPr="00AC368F">
        <w:rPr>
          <w:rFonts w:ascii="Arial" w:eastAsia="Arial" w:hAnsi="Arial" w:cs="Arial"/>
          <w:sz w:val="22"/>
          <w:szCs w:val="22"/>
          <w:lang w:eastAsia="en-US"/>
        </w:rPr>
        <w:t xml:space="preserve"> </w:t>
      </w:r>
      <w:r w:rsidR="00BF75E3" w:rsidRPr="00AC368F">
        <w:rPr>
          <w:rFonts w:ascii="Arial" w:hAnsi="Arial" w:cs="Arial"/>
          <w:sz w:val="22"/>
          <w:szCs w:val="22"/>
        </w:rPr>
        <w:t>will lead the development and implementation of educational programs at the centre, guide other educators in their planning and reflection, and mentor colleagues in the implementation of their practice</w:t>
      </w:r>
    </w:p>
    <w:bookmarkEnd w:id="5"/>
    <w:p w14:paraId="259C7B0F" w14:textId="77777777" w:rsidR="00907663" w:rsidRPr="00AC368F" w:rsidRDefault="00907663" w:rsidP="005E6CFE">
      <w:pPr>
        <w:rPr>
          <w:rFonts w:ascii="Arial" w:hAnsi="Arial" w:cs="Arial"/>
          <w:sz w:val="22"/>
          <w:szCs w:val="22"/>
        </w:rPr>
      </w:pPr>
    </w:p>
    <w:p w14:paraId="7F29AF2F" w14:textId="77777777" w:rsidR="00953955" w:rsidRPr="00AC368F" w:rsidRDefault="00953955" w:rsidP="00953955">
      <w:pPr>
        <w:rPr>
          <w:rFonts w:ascii="Arial" w:hAnsi="Arial" w:cs="Arial"/>
          <w:b/>
          <w:sz w:val="22"/>
          <w:szCs w:val="22"/>
          <w:lang w:val="en-US"/>
        </w:rPr>
      </w:pPr>
      <w:r w:rsidRPr="00AC368F">
        <w:rPr>
          <w:rFonts w:ascii="Arial" w:hAnsi="Arial" w:cs="Arial"/>
          <w:b/>
          <w:sz w:val="22"/>
          <w:szCs w:val="22"/>
          <w:u w:val="single"/>
          <w:lang w:val="en-US"/>
        </w:rPr>
        <w:t>Links to other policies:</w:t>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p>
    <w:p w14:paraId="7D329BE0" w14:textId="77777777" w:rsidR="00953955" w:rsidRPr="00AC368F" w:rsidRDefault="00953955" w:rsidP="00953955">
      <w:pPr>
        <w:rPr>
          <w:rFonts w:ascii="Arial" w:hAnsi="Arial" w:cs="Arial"/>
          <w:b/>
          <w:sz w:val="22"/>
          <w:szCs w:val="22"/>
          <w:lang w:val="en-US"/>
        </w:rPr>
      </w:pPr>
    </w:p>
    <w:p w14:paraId="1992DFAE" w14:textId="77777777" w:rsidR="00F20855" w:rsidRPr="00AC368F" w:rsidRDefault="00F20855" w:rsidP="007467B4">
      <w:pPr>
        <w:pStyle w:val="ListParagraph"/>
        <w:numPr>
          <w:ilvl w:val="0"/>
          <w:numId w:val="7"/>
        </w:numPr>
        <w:rPr>
          <w:rFonts w:ascii="Arial" w:hAnsi="Arial" w:cs="Arial"/>
          <w:sz w:val="22"/>
          <w:szCs w:val="22"/>
          <w:lang w:val="en-US"/>
        </w:rPr>
      </w:pPr>
      <w:r w:rsidRPr="00AC368F">
        <w:rPr>
          <w:rFonts w:ascii="Arial" w:hAnsi="Arial" w:cs="Arial"/>
          <w:sz w:val="22"/>
          <w:szCs w:val="22"/>
          <w:lang w:val="en-US"/>
        </w:rPr>
        <w:t>Behavior Guidance Policy</w:t>
      </w:r>
    </w:p>
    <w:p w14:paraId="329BE111" w14:textId="77777777" w:rsidR="00F20855" w:rsidRPr="00AC368F" w:rsidRDefault="00F20855" w:rsidP="007467B4">
      <w:pPr>
        <w:pStyle w:val="ListParagraph"/>
        <w:numPr>
          <w:ilvl w:val="0"/>
          <w:numId w:val="7"/>
        </w:numPr>
        <w:rPr>
          <w:rFonts w:ascii="Arial" w:hAnsi="Arial" w:cs="Arial"/>
          <w:sz w:val="22"/>
          <w:szCs w:val="22"/>
          <w:lang w:val="en-US"/>
        </w:rPr>
      </w:pPr>
      <w:r w:rsidRPr="00AC368F">
        <w:rPr>
          <w:rFonts w:ascii="Arial" w:hAnsi="Arial" w:cs="Arial"/>
          <w:sz w:val="22"/>
          <w:szCs w:val="22"/>
          <w:lang w:val="en-US"/>
        </w:rPr>
        <w:t>Interaction with Children Policy</w:t>
      </w:r>
    </w:p>
    <w:p w14:paraId="21160E43" w14:textId="77777777" w:rsidR="00F20855" w:rsidRPr="00AC368F" w:rsidRDefault="00F20855" w:rsidP="007467B4">
      <w:pPr>
        <w:pStyle w:val="ListParagraph"/>
        <w:numPr>
          <w:ilvl w:val="0"/>
          <w:numId w:val="7"/>
        </w:numPr>
        <w:rPr>
          <w:rFonts w:ascii="Arial" w:hAnsi="Arial" w:cs="Arial"/>
          <w:sz w:val="22"/>
          <w:szCs w:val="22"/>
          <w:lang w:val="en-US"/>
        </w:rPr>
      </w:pPr>
      <w:r w:rsidRPr="00AC368F">
        <w:rPr>
          <w:rFonts w:ascii="Arial" w:hAnsi="Arial" w:cs="Arial"/>
          <w:sz w:val="22"/>
          <w:szCs w:val="22"/>
          <w:lang w:val="en-US"/>
        </w:rPr>
        <w:t xml:space="preserve">Inclusion and Equity Policy  </w:t>
      </w:r>
    </w:p>
    <w:p w14:paraId="662DE5F2" w14:textId="480C8D84" w:rsidR="009103CE" w:rsidRPr="00AC368F" w:rsidRDefault="009103CE" w:rsidP="007467B4">
      <w:pPr>
        <w:pStyle w:val="ListParagraph"/>
        <w:numPr>
          <w:ilvl w:val="0"/>
          <w:numId w:val="7"/>
        </w:numPr>
        <w:rPr>
          <w:rFonts w:ascii="Arial" w:hAnsi="Arial" w:cs="Arial"/>
          <w:sz w:val="22"/>
          <w:szCs w:val="22"/>
          <w:lang w:val="en-US"/>
        </w:rPr>
      </w:pPr>
      <w:r w:rsidRPr="00AC368F">
        <w:rPr>
          <w:rFonts w:ascii="Arial" w:hAnsi="Arial" w:cs="Arial"/>
          <w:sz w:val="22"/>
          <w:szCs w:val="22"/>
          <w:lang w:val="en-US"/>
        </w:rPr>
        <w:t>Privacy</w:t>
      </w:r>
      <w:r w:rsidR="00FB7CBE" w:rsidRPr="00AC368F">
        <w:rPr>
          <w:rFonts w:ascii="Arial" w:hAnsi="Arial" w:cs="Arial"/>
          <w:sz w:val="22"/>
          <w:szCs w:val="22"/>
          <w:lang w:val="en-US"/>
        </w:rPr>
        <w:t xml:space="preserve"> and Confidentiality of Record </w:t>
      </w:r>
      <w:proofErr w:type="gramStart"/>
      <w:r w:rsidR="00FB7CBE" w:rsidRPr="00AC368F">
        <w:rPr>
          <w:rFonts w:ascii="Arial" w:hAnsi="Arial" w:cs="Arial"/>
          <w:sz w:val="22"/>
          <w:szCs w:val="22"/>
          <w:lang w:val="en-US"/>
        </w:rPr>
        <w:t xml:space="preserve">Keeping </w:t>
      </w:r>
      <w:r w:rsidRPr="00AC368F">
        <w:rPr>
          <w:rFonts w:ascii="Arial" w:hAnsi="Arial" w:cs="Arial"/>
          <w:sz w:val="22"/>
          <w:szCs w:val="22"/>
          <w:lang w:val="en-US"/>
        </w:rPr>
        <w:t xml:space="preserve"> Policy</w:t>
      </w:r>
      <w:proofErr w:type="gramEnd"/>
    </w:p>
    <w:p w14:paraId="09DB6B4E" w14:textId="77777777" w:rsidR="00B152FD" w:rsidRPr="00AC368F" w:rsidRDefault="00F20855" w:rsidP="00F20855">
      <w:pPr>
        <w:pStyle w:val="ListParagraph"/>
        <w:numPr>
          <w:ilvl w:val="0"/>
          <w:numId w:val="7"/>
        </w:numPr>
        <w:rPr>
          <w:rFonts w:ascii="Arial" w:hAnsi="Arial" w:cs="Arial"/>
          <w:sz w:val="22"/>
          <w:szCs w:val="22"/>
          <w:lang w:val="en-US"/>
        </w:rPr>
      </w:pPr>
      <w:r w:rsidRPr="00AC368F">
        <w:rPr>
          <w:rFonts w:ascii="Arial" w:hAnsi="Arial" w:cs="Arial"/>
          <w:sz w:val="22"/>
          <w:szCs w:val="22"/>
          <w:lang w:val="en-US"/>
        </w:rPr>
        <w:t xml:space="preserve">Cultural Diversity Policy </w:t>
      </w:r>
    </w:p>
    <w:p w14:paraId="131E13DE" w14:textId="77777777" w:rsidR="005E6CFE" w:rsidRPr="00AC368F" w:rsidRDefault="008C6DA7" w:rsidP="00F20855">
      <w:pPr>
        <w:pStyle w:val="ListParagraph"/>
        <w:numPr>
          <w:ilvl w:val="0"/>
          <w:numId w:val="7"/>
        </w:numPr>
        <w:rPr>
          <w:rFonts w:ascii="Arial" w:hAnsi="Arial" w:cs="Arial"/>
          <w:sz w:val="22"/>
          <w:szCs w:val="22"/>
          <w:lang w:val="en-US"/>
        </w:rPr>
      </w:pPr>
      <w:r w:rsidRPr="00AC368F">
        <w:rPr>
          <w:rFonts w:ascii="Arial" w:hAnsi="Arial" w:cs="Arial"/>
          <w:sz w:val="22"/>
          <w:szCs w:val="22"/>
          <w:lang w:val="en-US"/>
        </w:rPr>
        <w:t>Parent Involvement Policy</w:t>
      </w:r>
    </w:p>
    <w:p w14:paraId="494A5AA5" w14:textId="4F1FCAE1" w:rsidR="005E6CFE" w:rsidRPr="00AC368F" w:rsidRDefault="005E6CFE" w:rsidP="005E6CFE">
      <w:pPr>
        <w:pStyle w:val="ListParagraph"/>
        <w:numPr>
          <w:ilvl w:val="0"/>
          <w:numId w:val="7"/>
        </w:numPr>
        <w:rPr>
          <w:rFonts w:ascii="Arial" w:hAnsi="Arial" w:cs="Arial"/>
          <w:sz w:val="22"/>
          <w:szCs w:val="22"/>
          <w:lang w:val="en-US"/>
        </w:rPr>
      </w:pPr>
      <w:r w:rsidRPr="00AC368F">
        <w:rPr>
          <w:rFonts w:ascii="Arial" w:hAnsi="Arial" w:cs="Arial"/>
          <w:sz w:val="22"/>
          <w:szCs w:val="22"/>
          <w:lang w:val="en-US"/>
        </w:rPr>
        <w:t>Code of Conduct Policy</w:t>
      </w:r>
    </w:p>
    <w:p w14:paraId="44845704" w14:textId="322D0B6F" w:rsidR="005E6CFE" w:rsidRPr="00AC368F" w:rsidRDefault="005E6CFE" w:rsidP="005E6CFE">
      <w:pPr>
        <w:pStyle w:val="ListParagraph"/>
        <w:numPr>
          <w:ilvl w:val="0"/>
          <w:numId w:val="7"/>
        </w:numPr>
        <w:rPr>
          <w:rFonts w:ascii="Arial" w:hAnsi="Arial" w:cs="Arial"/>
          <w:sz w:val="22"/>
          <w:szCs w:val="22"/>
          <w:lang w:val="en-US"/>
        </w:rPr>
      </w:pPr>
      <w:r w:rsidRPr="00AC368F">
        <w:rPr>
          <w:rFonts w:ascii="Arial" w:hAnsi="Arial" w:cs="Arial"/>
          <w:sz w:val="22"/>
          <w:szCs w:val="22"/>
          <w:lang w:val="en-US"/>
        </w:rPr>
        <w:t>Environmental Sustainability Policy</w:t>
      </w:r>
    </w:p>
    <w:p w14:paraId="5DAEE724" w14:textId="55DF585D" w:rsidR="005E6CFE" w:rsidRPr="00AC368F" w:rsidRDefault="00FB7CBE" w:rsidP="005E6CFE">
      <w:pPr>
        <w:pStyle w:val="ListParagraph"/>
        <w:numPr>
          <w:ilvl w:val="0"/>
          <w:numId w:val="7"/>
        </w:numPr>
        <w:rPr>
          <w:rFonts w:ascii="Arial" w:hAnsi="Arial" w:cs="Arial"/>
          <w:sz w:val="22"/>
          <w:szCs w:val="22"/>
          <w:lang w:val="en-US"/>
        </w:rPr>
      </w:pPr>
      <w:r w:rsidRPr="00AC368F">
        <w:rPr>
          <w:rFonts w:ascii="Arial" w:hAnsi="Arial" w:cs="Arial"/>
          <w:sz w:val="22"/>
          <w:szCs w:val="22"/>
          <w:lang w:val="en-US"/>
        </w:rPr>
        <w:t xml:space="preserve">Food, </w:t>
      </w:r>
      <w:r w:rsidR="005E6CFE" w:rsidRPr="00AC368F">
        <w:rPr>
          <w:rFonts w:ascii="Arial" w:hAnsi="Arial" w:cs="Arial"/>
          <w:sz w:val="22"/>
          <w:szCs w:val="22"/>
          <w:lang w:val="en-US"/>
        </w:rPr>
        <w:t>Nutrition and Active Play Policy</w:t>
      </w:r>
    </w:p>
    <w:p w14:paraId="30DF8BA5" w14:textId="3381C771" w:rsidR="005E6CFE" w:rsidRPr="00AC368F" w:rsidRDefault="005E6CFE" w:rsidP="00FB7CBE">
      <w:pPr>
        <w:pStyle w:val="ListParagraph"/>
        <w:numPr>
          <w:ilvl w:val="0"/>
          <w:numId w:val="7"/>
        </w:numPr>
        <w:rPr>
          <w:rFonts w:ascii="Arial" w:hAnsi="Arial" w:cs="Arial"/>
          <w:sz w:val="22"/>
          <w:szCs w:val="22"/>
          <w:lang w:val="en-US"/>
        </w:rPr>
      </w:pPr>
      <w:r w:rsidRPr="00AC368F">
        <w:rPr>
          <w:rFonts w:ascii="Arial" w:hAnsi="Arial" w:cs="Arial"/>
          <w:sz w:val="22"/>
          <w:szCs w:val="22"/>
          <w:lang w:val="en-US"/>
        </w:rPr>
        <w:t>Participation of Volunteers and Students</w:t>
      </w:r>
      <w:r w:rsidR="00FB7CBE" w:rsidRPr="00AC368F">
        <w:rPr>
          <w:rFonts w:ascii="Arial" w:hAnsi="Arial" w:cs="Arial"/>
          <w:sz w:val="22"/>
          <w:szCs w:val="22"/>
          <w:lang w:val="en-US"/>
        </w:rPr>
        <w:t xml:space="preserve"> </w:t>
      </w:r>
      <w:r w:rsidRPr="00AC368F">
        <w:rPr>
          <w:rFonts w:ascii="Arial" w:hAnsi="Arial" w:cs="Arial"/>
          <w:sz w:val="22"/>
          <w:szCs w:val="22"/>
          <w:lang w:val="en-US"/>
        </w:rPr>
        <w:t>Policy</w:t>
      </w:r>
    </w:p>
    <w:p w14:paraId="0AFCFC4E" w14:textId="161CF612" w:rsidR="005E6CFE" w:rsidRPr="00AC368F" w:rsidRDefault="005E6CFE" w:rsidP="005E6CFE">
      <w:pPr>
        <w:pStyle w:val="ListParagraph"/>
        <w:numPr>
          <w:ilvl w:val="0"/>
          <w:numId w:val="7"/>
        </w:numPr>
        <w:rPr>
          <w:rFonts w:ascii="Arial" w:hAnsi="Arial" w:cs="Arial"/>
          <w:sz w:val="22"/>
          <w:szCs w:val="22"/>
          <w:lang w:val="en-US"/>
        </w:rPr>
      </w:pPr>
      <w:r w:rsidRPr="00AC368F">
        <w:rPr>
          <w:rFonts w:ascii="Arial" w:hAnsi="Arial" w:cs="Arial"/>
          <w:sz w:val="22"/>
          <w:szCs w:val="22"/>
          <w:lang w:val="en-US"/>
        </w:rPr>
        <w:t>Road Safety and Safe Transport Policy</w:t>
      </w:r>
    </w:p>
    <w:p w14:paraId="2667FB21" w14:textId="20294F0D" w:rsidR="005E6CFE" w:rsidRPr="00AC368F" w:rsidRDefault="005E6CFE" w:rsidP="005E6CFE">
      <w:pPr>
        <w:pStyle w:val="ListParagraph"/>
        <w:numPr>
          <w:ilvl w:val="0"/>
          <w:numId w:val="7"/>
        </w:numPr>
        <w:rPr>
          <w:rFonts w:ascii="Arial" w:hAnsi="Arial" w:cs="Arial"/>
          <w:sz w:val="22"/>
          <w:szCs w:val="22"/>
          <w:lang w:val="en-US"/>
        </w:rPr>
      </w:pPr>
      <w:r w:rsidRPr="00AC368F">
        <w:rPr>
          <w:rFonts w:ascii="Arial" w:hAnsi="Arial" w:cs="Arial"/>
          <w:sz w:val="22"/>
          <w:szCs w:val="22"/>
          <w:lang w:val="en-US"/>
        </w:rPr>
        <w:t xml:space="preserve">Sun </w:t>
      </w:r>
      <w:r w:rsidR="00FB7CBE" w:rsidRPr="00AC368F">
        <w:rPr>
          <w:rFonts w:ascii="Arial" w:hAnsi="Arial" w:cs="Arial"/>
          <w:sz w:val="22"/>
          <w:szCs w:val="22"/>
          <w:lang w:val="en-US"/>
        </w:rPr>
        <w:t>Smart</w:t>
      </w:r>
      <w:r w:rsidRPr="00AC368F">
        <w:rPr>
          <w:rFonts w:ascii="Arial" w:hAnsi="Arial" w:cs="Arial"/>
          <w:sz w:val="22"/>
          <w:szCs w:val="22"/>
          <w:lang w:val="en-US"/>
        </w:rPr>
        <w:t xml:space="preserve"> Policy</w:t>
      </w:r>
    </w:p>
    <w:p w14:paraId="41B04283" w14:textId="17A99338" w:rsidR="008C6DA7" w:rsidRPr="00AC368F" w:rsidRDefault="005E6CFE" w:rsidP="005E6CFE">
      <w:pPr>
        <w:pStyle w:val="ListParagraph"/>
        <w:numPr>
          <w:ilvl w:val="0"/>
          <w:numId w:val="7"/>
        </w:numPr>
        <w:rPr>
          <w:rFonts w:ascii="Arial" w:hAnsi="Arial" w:cs="Arial"/>
          <w:sz w:val="22"/>
          <w:szCs w:val="22"/>
          <w:lang w:val="en-US"/>
        </w:rPr>
      </w:pPr>
      <w:r w:rsidRPr="00AC368F">
        <w:rPr>
          <w:rFonts w:ascii="Arial" w:hAnsi="Arial" w:cs="Arial"/>
          <w:sz w:val="22"/>
          <w:szCs w:val="22"/>
          <w:lang w:val="en-US"/>
        </w:rPr>
        <w:t>Supervision of Children</w:t>
      </w:r>
      <w:r w:rsidR="008C6DA7" w:rsidRPr="00AC368F">
        <w:rPr>
          <w:rFonts w:ascii="Arial" w:hAnsi="Arial" w:cs="Arial"/>
          <w:sz w:val="22"/>
          <w:szCs w:val="22"/>
          <w:lang w:val="en-US"/>
        </w:rPr>
        <w:t xml:space="preserve"> </w:t>
      </w:r>
      <w:r w:rsidR="00FB7CBE" w:rsidRPr="00AC368F">
        <w:rPr>
          <w:rFonts w:ascii="Arial" w:hAnsi="Arial" w:cs="Arial"/>
          <w:sz w:val="22"/>
          <w:szCs w:val="22"/>
          <w:lang w:val="en-US"/>
        </w:rPr>
        <w:t>Policy</w:t>
      </w:r>
    </w:p>
    <w:p w14:paraId="21F477C1" w14:textId="77777777" w:rsidR="00953955" w:rsidRPr="00AC368F" w:rsidRDefault="00953955" w:rsidP="00953955">
      <w:pPr>
        <w:rPr>
          <w:rFonts w:ascii="Arial" w:hAnsi="Arial" w:cs="Arial"/>
          <w:b/>
          <w:sz w:val="22"/>
          <w:szCs w:val="22"/>
          <w:lang w:val="en-US"/>
        </w:rPr>
      </w:pPr>
    </w:p>
    <w:p w14:paraId="3AA2EAA0" w14:textId="77777777" w:rsidR="00953955" w:rsidRPr="00AC368F" w:rsidRDefault="00953955" w:rsidP="00953955">
      <w:pPr>
        <w:rPr>
          <w:rFonts w:ascii="Arial" w:hAnsi="Arial" w:cs="Arial"/>
          <w:b/>
          <w:sz w:val="22"/>
          <w:szCs w:val="22"/>
          <w:u w:val="single"/>
          <w:lang w:val="en-US"/>
        </w:rPr>
      </w:pPr>
      <w:r w:rsidRPr="00AC368F">
        <w:rPr>
          <w:rFonts w:ascii="Arial" w:hAnsi="Arial" w:cs="Arial"/>
          <w:b/>
          <w:sz w:val="22"/>
          <w:szCs w:val="22"/>
          <w:u w:val="single"/>
          <w:lang w:val="en-US"/>
        </w:rPr>
        <w:t>Sources and further reading:</w:t>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r w:rsidRPr="00AC368F">
        <w:rPr>
          <w:rFonts w:ascii="Arial" w:hAnsi="Arial" w:cs="Arial"/>
          <w:b/>
          <w:sz w:val="22"/>
          <w:szCs w:val="22"/>
          <w:u w:val="single"/>
          <w:lang w:val="en-US"/>
        </w:rPr>
        <w:tab/>
      </w:r>
    </w:p>
    <w:p w14:paraId="170FC8DB" w14:textId="77777777" w:rsidR="00953955" w:rsidRPr="00AC368F" w:rsidRDefault="00953955" w:rsidP="00953955">
      <w:pPr>
        <w:rPr>
          <w:rFonts w:ascii="Arial" w:hAnsi="Arial" w:cs="Arial"/>
          <w:b/>
          <w:sz w:val="22"/>
          <w:szCs w:val="22"/>
          <w:lang w:val="en-US"/>
        </w:rPr>
      </w:pPr>
    </w:p>
    <w:p w14:paraId="53992D09" w14:textId="77777777" w:rsidR="00B152FD" w:rsidRPr="00AC368F" w:rsidRDefault="00B152FD" w:rsidP="00F20855">
      <w:pPr>
        <w:pStyle w:val="ListParagraph"/>
        <w:numPr>
          <w:ilvl w:val="0"/>
          <w:numId w:val="8"/>
        </w:numPr>
        <w:rPr>
          <w:rFonts w:ascii="Arial" w:hAnsi="Arial" w:cs="Arial"/>
          <w:sz w:val="22"/>
          <w:szCs w:val="22"/>
          <w:lang w:val="en-US"/>
        </w:rPr>
      </w:pPr>
      <w:r w:rsidRPr="00AC368F">
        <w:rPr>
          <w:rFonts w:ascii="Arial" w:hAnsi="Arial" w:cs="Arial"/>
          <w:sz w:val="22"/>
          <w:szCs w:val="22"/>
          <w:lang w:val="en-US"/>
        </w:rPr>
        <w:t xml:space="preserve">Education and Care Services National Regulation </w:t>
      </w:r>
    </w:p>
    <w:p w14:paraId="366183F1" w14:textId="77777777" w:rsidR="00B152FD" w:rsidRPr="00AC368F" w:rsidRDefault="00B152FD" w:rsidP="00F20855">
      <w:pPr>
        <w:pStyle w:val="ListParagraph"/>
        <w:numPr>
          <w:ilvl w:val="0"/>
          <w:numId w:val="8"/>
        </w:numPr>
        <w:rPr>
          <w:rFonts w:ascii="Arial" w:hAnsi="Arial" w:cs="Arial"/>
          <w:sz w:val="22"/>
          <w:szCs w:val="22"/>
          <w:lang w:val="en-US"/>
        </w:rPr>
      </w:pPr>
      <w:r w:rsidRPr="00AC368F">
        <w:rPr>
          <w:rFonts w:ascii="Arial" w:hAnsi="Arial" w:cs="Arial"/>
          <w:sz w:val="22"/>
          <w:szCs w:val="22"/>
          <w:lang w:val="en-US"/>
        </w:rPr>
        <w:lastRenderedPageBreak/>
        <w:t xml:space="preserve">Victorian Early Years Learning and Development Framework </w:t>
      </w:r>
    </w:p>
    <w:p w14:paraId="560F8DF0" w14:textId="77777777" w:rsidR="00B152FD" w:rsidRPr="00AC368F" w:rsidRDefault="007467B4" w:rsidP="00F20855">
      <w:pPr>
        <w:pStyle w:val="ListParagraph"/>
        <w:numPr>
          <w:ilvl w:val="0"/>
          <w:numId w:val="8"/>
        </w:numPr>
        <w:rPr>
          <w:rFonts w:ascii="Arial" w:hAnsi="Arial" w:cs="Arial"/>
          <w:sz w:val="22"/>
          <w:szCs w:val="22"/>
          <w:lang w:val="en-US"/>
        </w:rPr>
      </w:pPr>
      <w:r w:rsidRPr="00AC368F">
        <w:rPr>
          <w:rFonts w:ascii="Arial" w:hAnsi="Arial" w:cs="Arial"/>
          <w:sz w:val="22"/>
          <w:szCs w:val="22"/>
          <w:lang w:val="en-US"/>
        </w:rPr>
        <w:t>Belonging, Being Becoming/</w:t>
      </w:r>
      <w:r w:rsidR="00B152FD" w:rsidRPr="00AC368F">
        <w:rPr>
          <w:rFonts w:ascii="Arial" w:hAnsi="Arial" w:cs="Arial"/>
          <w:sz w:val="22"/>
          <w:szCs w:val="22"/>
          <w:lang w:val="en-US"/>
        </w:rPr>
        <w:t>The Early Years Learning Framework for Australia</w:t>
      </w:r>
    </w:p>
    <w:p w14:paraId="2DC524C7" w14:textId="77777777" w:rsidR="00F20855" w:rsidRPr="00AC368F" w:rsidRDefault="00F20855" w:rsidP="00F20855">
      <w:pPr>
        <w:pStyle w:val="ListParagraph"/>
        <w:numPr>
          <w:ilvl w:val="0"/>
          <w:numId w:val="8"/>
        </w:numPr>
        <w:rPr>
          <w:rFonts w:ascii="Arial" w:hAnsi="Arial" w:cs="Arial"/>
          <w:sz w:val="22"/>
          <w:szCs w:val="22"/>
          <w:lang w:val="en-US"/>
        </w:rPr>
      </w:pPr>
      <w:r w:rsidRPr="00AC368F">
        <w:rPr>
          <w:rFonts w:ascii="Arial" w:hAnsi="Arial" w:cs="Arial"/>
          <w:sz w:val="22"/>
          <w:szCs w:val="22"/>
        </w:rPr>
        <w:t>The Education and Care Services National Law Act 2010 (National Law)</w:t>
      </w:r>
    </w:p>
    <w:p w14:paraId="7F20B20B" w14:textId="77777777" w:rsidR="00BF75E3" w:rsidRPr="00AC368F" w:rsidRDefault="00BF75E3" w:rsidP="00F20855">
      <w:pPr>
        <w:pStyle w:val="ListParagraph"/>
        <w:numPr>
          <w:ilvl w:val="0"/>
          <w:numId w:val="8"/>
        </w:numPr>
        <w:rPr>
          <w:rFonts w:ascii="Arial" w:hAnsi="Arial" w:cs="Arial"/>
          <w:sz w:val="22"/>
          <w:szCs w:val="22"/>
          <w:lang w:val="en-US"/>
        </w:rPr>
      </w:pPr>
      <w:r w:rsidRPr="00AC368F">
        <w:rPr>
          <w:rFonts w:ascii="Arial" w:hAnsi="Arial" w:cs="Arial"/>
          <w:sz w:val="22"/>
          <w:szCs w:val="22"/>
        </w:rPr>
        <w:t>Education and Care Services National Regulations 2011 (National Regulations)</w:t>
      </w:r>
    </w:p>
    <w:p w14:paraId="245B4257" w14:textId="77777777" w:rsidR="00BF75E3" w:rsidRPr="00AC368F" w:rsidRDefault="00BF75E3" w:rsidP="00BF75E3">
      <w:pPr>
        <w:pStyle w:val="ListParagraph"/>
        <w:numPr>
          <w:ilvl w:val="0"/>
          <w:numId w:val="10"/>
        </w:numPr>
        <w:rPr>
          <w:rFonts w:ascii="Arial" w:hAnsi="Arial" w:cs="Arial"/>
          <w:sz w:val="22"/>
          <w:szCs w:val="22"/>
        </w:rPr>
      </w:pPr>
      <w:r w:rsidRPr="00AC368F">
        <w:rPr>
          <w:rFonts w:ascii="Arial" w:hAnsi="Arial" w:cs="Arial"/>
          <w:sz w:val="22"/>
          <w:szCs w:val="22"/>
        </w:rPr>
        <w:t xml:space="preserve">National Quality Standard Professional Learning Program: www.earlychildhoodaustralia.org.au/nqsplp </w:t>
      </w:r>
    </w:p>
    <w:p w14:paraId="5C0CBE46" w14:textId="64DAEDA3" w:rsidR="00BF75E3" w:rsidRPr="00AC368F" w:rsidRDefault="00BF75E3" w:rsidP="00BF75E3">
      <w:pPr>
        <w:pStyle w:val="ListParagraph"/>
        <w:numPr>
          <w:ilvl w:val="0"/>
          <w:numId w:val="10"/>
        </w:numPr>
        <w:rPr>
          <w:rFonts w:ascii="Arial" w:hAnsi="Arial" w:cs="Arial"/>
          <w:sz w:val="22"/>
          <w:szCs w:val="22"/>
        </w:rPr>
      </w:pPr>
      <w:r w:rsidRPr="00AC368F">
        <w:rPr>
          <w:rFonts w:ascii="Arial" w:hAnsi="Arial" w:cs="Arial"/>
          <w:sz w:val="22"/>
          <w:szCs w:val="22"/>
        </w:rPr>
        <w:t xml:space="preserve">Early Childhood Management Manual </w:t>
      </w:r>
    </w:p>
    <w:p w14:paraId="547D95B3" w14:textId="77777777" w:rsidR="00FB7CBE" w:rsidRPr="00AC368F" w:rsidRDefault="00FB7CBE" w:rsidP="00FB7CBE">
      <w:pPr>
        <w:pStyle w:val="ListParagraph"/>
        <w:numPr>
          <w:ilvl w:val="0"/>
          <w:numId w:val="10"/>
        </w:numPr>
        <w:rPr>
          <w:rFonts w:ascii="Arial" w:hAnsi="Arial" w:cs="Arial"/>
          <w:sz w:val="22"/>
          <w:szCs w:val="22"/>
        </w:rPr>
      </w:pPr>
      <w:r w:rsidRPr="00AC368F">
        <w:rPr>
          <w:rFonts w:ascii="Arial" w:hAnsi="Arial" w:cs="Arial"/>
          <w:sz w:val="22"/>
          <w:szCs w:val="22"/>
        </w:rPr>
        <w:t>Belonging, Being &amp; Becoming – The Early Years Learning Framework for Australia:</w:t>
      </w:r>
    </w:p>
    <w:p w14:paraId="70E4D5E2" w14:textId="77777777" w:rsidR="00FB7CBE" w:rsidRPr="00AC368F" w:rsidRDefault="00FB7CBE" w:rsidP="00FB7CBE">
      <w:pPr>
        <w:pStyle w:val="ListParagraph"/>
        <w:numPr>
          <w:ilvl w:val="0"/>
          <w:numId w:val="10"/>
        </w:numPr>
        <w:rPr>
          <w:rFonts w:ascii="Arial" w:hAnsi="Arial" w:cs="Arial"/>
          <w:sz w:val="22"/>
          <w:szCs w:val="22"/>
        </w:rPr>
      </w:pPr>
      <w:r w:rsidRPr="00AC368F">
        <w:rPr>
          <w:rFonts w:ascii="Arial" w:hAnsi="Arial" w:cs="Arial"/>
          <w:sz w:val="22"/>
          <w:szCs w:val="22"/>
        </w:rPr>
        <w:t>http://education.gov.au/early-years-learning-framework</w:t>
      </w:r>
    </w:p>
    <w:p w14:paraId="15EE217C" w14:textId="341B4871" w:rsidR="00FB7CBE" w:rsidRPr="00AC368F" w:rsidRDefault="00FB7CBE" w:rsidP="00FB7CBE">
      <w:pPr>
        <w:pStyle w:val="ListParagraph"/>
        <w:numPr>
          <w:ilvl w:val="0"/>
          <w:numId w:val="10"/>
        </w:numPr>
        <w:rPr>
          <w:rFonts w:ascii="Arial" w:hAnsi="Arial" w:cs="Arial"/>
          <w:sz w:val="22"/>
          <w:szCs w:val="22"/>
        </w:rPr>
      </w:pPr>
      <w:r w:rsidRPr="00AC368F">
        <w:rPr>
          <w:rFonts w:ascii="Arial" w:hAnsi="Arial" w:cs="Arial"/>
          <w:sz w:val="22"/>
          <w:szCs w:val="22"/>
        </w:rPr>
        <w:t>Educators’ Guide to the Early Years Learning Framework for Australia: http://education.gov.au/earlyyears-learning-framework</w:t>
      </w:r>
    </w:p>
    <w:p w14:paraId="6B87588D" w14:textId="23A66AA3" w:rsidR="00FB7CBE" w:rsidRPr="00AC368F" w:rsidRDefault="00FB7CBE" w:rsidP="00FB7CBE">
      <w:pPr>
        <w:pStyle w:val="ListParagraph"/>
        <w:numPr>
          <w:ilvl w:val="0"/>
          <w:numId w:val="10"/>
        </w:numPr>
        <w:rPr>
          <w:rFonts w:ascii="Arial" w:hAnsi="Arial" w:cs="Arial"/>
          <w:sz w:val="22"/>
          <w:szCs w:val="22"/>
        </w:rPr>
      </w:pPr>
      <w:r w:rsidRPr="00AC368F">
        <w:rPr>
          <w:rFonts w:ascii="Arial" w:hAnsi="Arial" w:cs="Arial"/>
          <w:sz w:val="22"/>
          <w:szCs w:val="22"/>
        </w:rPr>
        <w:t>Guide to the Education and Care Services National Law and the Education and Care Services</w:t>
      </w:r>
    </w:p>
    <w:p w14:paraId="08352151" w14:textId="6A6910CE" w:rsidR="00FB7CBE" w:rsidRPr="00AC368F" w:rsidRDefault="00FB7CBE" w:rsidP="00FB7CBE">
      <w:pPr>
        <w:pStyle w:val="ListParagraph"/>
        <w:numPr>
          <w:ilvl w:val="0"/>
          <w:numId w:val="10"/>
        </w:numPr>
        <w:rPr>
          <w:rFonts w:ascii="Arial" w:hAnsi="Arial" w:cs="Arial"/>
          <w:sz w:val="22"/>
          <w:szCs w:val="22"/>
        </w:rPr>
      </w:pPr>
      <w:r w:rsidRPr="00AC368F">
        <w:rPr>
          <w:rFonts w:ascii="Arial" w:hAnsi="Arial" w:cs="Arial"/>
          <w:sz w:val="22"/>
          <w:szCs w:val="22"/>
        </w:rPr>
        <w:t>Guide to the National Quality Standard, ACECQA: www.acecqa.gov.au</w:t>
      </w:r>
    </w:p>
    <w:p w14:paraId="6FEC65E2" w14:textId="77777777" w:rsidR="00B152FD" w:rsidRPr="00AC368F" w:rsidRDefault="00B152FD" w:rsidP="00953955">
      <w:pPr>
        <w:rPr>
          <w:rFonts w:ascii="Arial" w:hAnsi="Arial" w:cs="Arial"/>
          <w:b/>
          <w:sz w:val="22"/>
          <w:szCs w:val="22"/>
          <w:lang w:val="en-US"/>
        </w:rPr>
      </w:pPr>
    </w:p>
    <w:p w14:paraId="5B0D82DD" w14:textId="77777777" w:rsidR="005C2F50" w:rsidRPr="00AC368F" w:rsidRDefault="00F20855" w:rsidP="00953955">
      <w:pPr>
        <w:rPr>
          <w:rFonts w:ascii="Arial" w:hAnsi="Arial" w:cs="Arial"/>
          <w:b/>
          <w:sz w:val="22"/>
          <w:szCs w:val="22"/>
          <w:lang w:val="en-US"/>
        </w:rPr>
      </w:pPr>
      <w:r w:rsidRPr="00AC368F">
        <w:rPr>
          <w:rFonts w:ascii="Arial" w:hAnsi="Arial" w:cs="Arial"/>
          <w:b/>
          <w:sz w:val="22"/>
          <w:szCs w:val="22"/>
          <w:lang w:val="en-US"/>
        </w:rPr>
        <w:t>Date R</w:t>
      </w:r>
      <w:r w:rsidR="00953955" w:rsidRPr="00AC368F">
        <w:rPr>
          <w:rFonts w:ascii="Arial" w:hAnsi="Arial" w:cs="Arial"/>
          <w:b/>
          <w:sz w:val="22"/>
          <w:szCs w:val="22"/>
          <w:lang w:val="en-US"/>
        </w:rPr>
        <w:t>atified:</w:t>
      </w:r>
      <w:r w:rsidR="005C2F50" w:rsidRPr="00AC368F">
        <w:rPr>
          <w:rFonts w:ascii="Arial" w:hAnsi="Arial" w:cs="Arial"/>
          <w:b/>
          <w:sz w:val="22"/>
          <w:szCs w:val="22"/>
          <w:lang w:val="en-US"/>
        </w:rPr>
        <w:t xml:space="preserve"> </w:t>
      </w:r>
      <w:r w:rsidR="00B152FD" w:rsidRPr="00AC368F">
        <w:rPr>
          <w:rFonts w:ascii="Arial" w:hAnsi="Arial" w:cs="Arial"/>
          <w:sz w:val="22"/>
          <w:szCs w:val="22"/>
          <w:lang w:val="en-US"/>
        </w:rPr>
        <w:t>10/09/2011</w:t>
      </w:r>
    </w:p>
    <w:p w14:paraId="30624A8D" w14:textId="52CB85DA" w:rsidR="00B152FD" w:rsidRPr="00AC368F" w:rsidRDefault="00B152FD" w:rsidP="00953955">
      <w:pPr>
        <w:rPr>
          <w:rFonts w:ascii="Arial" w:hAnsi="Arial" w:cs="Arial"/>
          <w:b/>
          <w:sz w:val="22"/>
          <w:szCs w:val="22"/>
          <w:lang w:val="en-US"/>
        </w:rPr>
      </w:pPr>
      <w:r w:rsidRPr="00AC368F">
        <w:rPr>
          <w:rFonts w:ascii="Arial" w:hAnsi="Arial" w:cs="Arial"/>
          <w:b/>
          <w:sz w:val="22"/>
          <w:szCs w:val="22"/>
          <w:lang w:val="en-US"/>
        </w:rPr>
        <w:t xml:space="preserve">Date Reviewed: </w:t>
      </w:r>
      <w:r w:rsidR="00FB7CBE" w:rsidRPr="00AC368F">
        <w:rPr>
          <w:rFonts w:ascii="Arial" w:hAnsi="Arial" w:cs="Arial"/>
          <w:sz w:val="22"/>
          <w:szCs w:val="22"/>
          <w:lang w:val="en-US"/>
        </w:rPr>
        <w:t>23/09/2020</w:t>
      </w:r>
    </w:p>
    <w:p w14:paraId="45D2DD23" w14:textId="77777777" w:rsidR="00953955" w:rsidRPr="00857EE2" w:rsidRDefault="00953955" w:rsidP="00953955">
      <w:pPr>
        <w:rPr>
          <w:rFonts w:ascii="Arial" w:hAnsi="Arial" w:cs="Arial"/>
          <w:b/>
          <w:sz w:val="22"/>
          <w:szCs w:val="22"/>
          <w:lang w:val="en-US"/>
        </w:rPr>
      </w:pPr>
      <w:r w:rsidRPr="00AC368F">
        <w:rPr>
          <w:rFonts w:ascii="Arial" w:hAnsi="Arial" w:cs="Arial"/>
          <w:b/>
          <w:sz w:val="22"/>
          <w:szCs w:val="22"/>
          <w:lang w:val="en-US"/>
        </w:rPr>
        <w:t>Approved by:</w:t>
      </w:r>
      <w:r w:rsidRPr="00AC368F">
        <w:rPr>
          <w:rFonts w:ascii="Arial" w:hAnsi="Arial" w:cs="Arial"/>
          <w:b/>
          <w:sz w:val="22"/>
          <w:szCs w:val="22"/>
          <w:lang w:val="en-US"/>
        </w:rPr>
        <w:tab/>
      </w:r>
      <w:r w:rsidR="00B152FD" w:rsidRPr="00AC368F">
        <w:rPr>
          <w:rFonts w:ascii="Arial" w:hAnsi="Arial" w:cs="Arial"/>
          <w:sz w:val="22"/>
          <w:szCs w:val="22"/>
          <w:lang w:val="en-US"/>
        </w:rPr>
        <w:t xml:space="preserve">COM </w:t>
      </w:r>
      <w:r w:rsidRPr="00AC368F">
        <w:rPr>
          <w:rFonts w:ascii="Arial" w:hAnsi="Arial" w:cs="Arial"/>
          <w:b/>
          <w:sz w:val="22"/>
          <w:szCs w:val="22"/>
          <w:lang w:val="en-US"/>
        </w:rPr>
        <w:tab/>
      </w:r>
      <w:r w:rsidRPr="00AC368F">
        <w:rPr>
          <w:rFonts w:ascii="Arial" w:hAnsi="Arial" w:cs="Arial"/>
          <w:b/>
          <w:sz w:val="22"/>
          <w:szCs w:val="22"/>
          <w:lang w:val="en-US"/>
        </w:rPr>
        <w:tab/>
      </w:r>
      <w:r w:rsidRPr="00AC368F">
        <w:rPr>
          <w:rFonts w:ascii="Arial" w:hAnsi="Arial" w:cs="Arial"/>
          <w:b/>
          <w:sz w:val="22"/>
          <w:szCs w:val="22"/>
          <w:lang w:val="en-US"/>
        </w:rPr>
        <w:tab/>
      </w:r>
      <w:r w:rsidRPr="00AC368F">
        <w:rPr>
          <w:rFonts w:ascii="Arial" w:hAnsi="Arial" w:cs="Arial"/>
          <w:b/>
          <w:sz w:val="22"/>
          <w:szCs w:val="22"/>
          <w:lang w:val="en-US"/>
        </w:rPr>
        <w:tab/>
      </w:r>
      <w:r w:rsidRPr="00AC368F">
        <w:rPr>
          <w:rFonts w:ascii="Arial" w:hAnsi="Arial" w:cs="Arial"/>
          <w:b/>
          <w:sz w:val="22"/>
          <w:szCs w:val="22"/>
          <w:lang w:val="en-US"/>
        </w:rPr>
        <w:tab/>
        <w:t xml:space="preserve">Date: </w:t>
      </w:r>
      <w:r w:rsidR="00B152FD" w:rsidRPr="00AC368F">
        <w:rPr>
          <w:rFonts w:ascii="Arial" w:hAnsi="Arial" w:cs="Arial"/>
          <w:sz w:val="22"/>
          <w:szCs w:val="22"/>
          <w:lang w:val="en-US"/>
        </w:rPr>
        <w:t>11/11/2011</w:t>
      </w:r>
    </w:p>
    <w:p w14:paraId="457A605B" w14:textId="77777777" w:rsidR="00C36E23" w:rsidRPr="00857EE2" w:rsidRDefault="00C36E23">
      <w:pPr>
        <w:rPr>
          <w:rFonts w:ascii="Arial" w:hAnsi="Arial" w:cs="Arial"/>
          <w:sz w:val="22"/>
          <w:szCs w:val="22"/>
        </w:rPr>
      </w:pPr>
    </w:p>
    <w:sectPr w:rsidR="00C36E23" w:rsidRPr="00857EE2" w:rsidSect="0004763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AD00D" w14:textId="77777777" w:rsidR="00C81A50" w:rsidRDefault="00C81A50" w:rsidP="00953955">
      <w:r>
        <w:separator/>
      </w:r>
    </w:p>
  </w:endnote>
  <w:endnote w:type="continuationSeparator" w:id="0">
    <w:p w14:paraId="6C331567" w14:textId="77777777" w:rsidR="00C81A50" w:rsidRDefault="00C81A50" w:rsidP="0095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A94C" w14:textId="52605265" w:rsidR="00E6406D" w:rsidRPr="005E6CFE" w:rsidRDefault="00E6406D">
    <w:pPr>
      <w:tabs>
        <w:tab w:val="center" w:pos="4550"/>
        <w:tab w:val="left" w:pos="5818"/>
      </w:tabs>
      <w:ind w:right="260"/>
      <w:jc w:val="right"/>
      <w:rPr>
        <w:rFonts w:ascii="Arial" w:hAnsi="Arial" w:cs="Arial"/>
        <w:color w:val="000000" w:themeColor="text1"/>
        <w:sz w:val="20"/>
        <w:szCs w:val="20"/>
      </w:rPr>
    </w:pPr>
    <w:r w:rsidRPr="005E6CFE">
      <w:rPr>
        <w:rFonts w:ascii="Arial" w:hAnsi="Arial" w:cs="Arial"/>
        <w:color w:val="000000" w:themeColor="text1"/>
        <w:spacing w:val="60"/>
        <w:sz w:val="20"/>
        <w:szCs w:val="20"/>
      </w:rPr>
      <w:t>Planning and Programming Policy</w:t>
    </w:r>
    <w:r w:rsidRPr="005E6CFE">
      <w:rPr>
        <w:rFonts w:ascii="Arial" w:hAnsi="Arial" w:cs="Arial"/>
        <w:color w:val="000000" w:themeColor="text1"/>
        <w:sz w:val="20"/>
        <w:szCs w:val="20"/>
      </w:rPr>
      <w:t xml:space="preserve"> </w:t>
    </w:r>
    <w:r w:rsidRPr="005E6CFE">
      <w:rPr>
        <w:rFonts w:ascii="Arial" w:hAnsi="Arial" w:cs="Arial"/>
        <w:color w:val="000000" w:themeColor="text1"/>
        <w:sz w:val="20"/>
        <w:szCs w:val="20"/>
      </w:rPr>
      <w:fldChar w:fldCharType="begin"/>
    </w:r>
    <w:r w:rsidRPr="005E6CFE">
      <w:rPr>
        <w:rFonts w:ascii="Arial" w:hAnsi="Arial" w:cs="Arial"/>
        <w:color w:val="000000" w:themeColor="text1"/>
        <w:sz w:val="20"/>
        <w:szCs w:val="20"/>
      </w:rPr>
      <w:instrText xml:space="preserve"> PAGE   \* MERGEFORMAT </w:instrText>
    </w:r>
    <w:r w:rsidRPr="005E6CFE">
      <w:rPr>
        <w:rFonts w:ascii="Arial" w:hAnsi="Arial" w:cs="Arial"/>
        <w:color w:val="000000" w:themeColor="text1"/>
        <w:sz w:val="20"/>
        <w:szCs w:val="20"/>
      </w:rPr>
      <w:fldChar w:fldCharType="separate"/>
    </w:r>
    <w:r w:rsidRPr="005E6CFE">
      <w:rPr>
        <w:rFonts w:ascii="Arial" w:hAnsi="Arial" w:cs="Arial"/>
        <w:noProof/>
        <w:color w:val="000000" w:themeColor="text1"/>
        <w:sz w:val="20"/>
        <w:szCs w:val="20"/>
      </w:rPr>
      <w:t>1</w:t>
    </w:r>
    <w:r w:rsidRPr="005E6CFE">
      <w:rPr>
        <w:rFonts w:ascii="Arial" w:hAnsi="Arial" w:cs="Arial"/>
        <w:color w:val="000000" w:themeColor="text1"/>
        <w:sz w:val="20"/>
        <w:szCs w:val="20"/>
      </w:rPr>
      <w:fldChar w:fldCharType="end"/>
    </w:r>
    <w:r w:rsidRPr="005E6CFE">
      <w:rPr>
        <w:rFonts w:ascii="Arial" w:hAnsi="Arial" w:cs="Arial"/>
        <w:color w:val="000000" w:themeColor="text1"/>
        <w:sz w:val="20"/>
        <w:szCs w:val="20"/>
      </w:rPr>
      <w:t xml:space="preserve"> | </w:t>
    </w:r>
    <w:r w:rsidRPr="005E6CFE">
      <w:rPr>
        <w:rFonts w:ascii="Arial" w:hAnsi="Arial" w:cs="Arial"/>
        <w:color w:val="000000" w:themeColor="text1"/>
        <w:sz w:val="20"/>
        <w:szCs w:val="20"/>
      </w:rPr>
      <w:fldChar w:fldCharType="begin"/>
    </w:r>
    <w:r w:rsidRPr="005E6CFE">
      <w:rPr>
        <w:rFonts w:ascii="Arial" w:hAnsi="Arial" w:cs="Arial"/>
        <w:color w:val="000000" w:themeColor="text1"/>
        <w:sz w:val="20"/>
        <w:szCs w:val="20"/>
      </w:rPr>
      <w:instrText xml:space="preserve"> NUMPAGES  \* Arabic  \* MERGEFORMAT </w:instrText>
    </w:r>
    <w:r w:rsidRPr="005E6CFE">
      <w:rPr>
        <w:rFonts w:ascii="Arial" w:hAnsi="Arial" w:cs="Arial"/>
        <w:color w:val="000000" w:themeColor="text1"/>
        <w:sz w:val="20"/>
        <w:szCs w:val="20"/>
      </w:rPr>
      <w:fldChar w:fldCharType="separate"/>
    </w:r>
    <w:r w:rsidRPr="005E6CFE">
      <w:rPr>
        <w:rFonts w:ascii="Arial" w:hAnsi="Arial" w:cs="Arial"/>
        <w:noProof/>
        <w:color w:val="000000" w:themeColor="text1"/>
        <w:sz w:val="20"/>
        <w:szCs w:val="20"/>
      </w:rPr>
      <w:t>1</w:t>
    </w:r>
    <w:r w:rsidRPr="005E6CFE">
      <w:rPr>
        <w:rFonts w:ascii="Arial" w:hAnsi="Arial" w:cs="Arial"/>
        <w:color w:val="000000" w:themeColor="text1"/>
        <w:sz w:val="20"/>
        <w:szCs w:val="20"/>
      </w:rPr>
      <w:fldChar w:fldCharType="end"/>
    </w:r>
  </w:p>
  <w:p w14:paraId="7CD74442" w14:textId="77777777" w:rsidR="00FE2A43" w:rsidRDefault="00FE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DD9C" w14:textId="77777777" w:rsidR="00C81A50" w:rsidRDefault="00C81A50" w:rsidP="00953955">
      <w:r>
        <w:separator/>
      </w:r>
    </w:p>
  </w:footnote>
  <w:footnote w:type="continuationSeparator" w:id="0">
    <w:p w14:paraId="473D01EE" w14:textId="77777777" w:rsidR="00C81A50" w:rsidRDefault="00C81A50" w:rsidP="0095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0BE2" w14:textId="55DCEB12" w:rsidR="00CA3C7F" w:rsidRPr="00FE2A43" w:rsidRDefault="00FE2A43" w:rsidP="00FE2A43">
    <w:pPr>
      <w:pStyle w:val="Header"/>
      <w:jc w:val="center"/>
    </w:pPr>
    <w:r w:rsidRPr="002F3E71">
      <w:rPr>
        <w:noProof/>
      </w:rPr>
      <w:drawing>
        <wp:inline distT="0" distB="0" distL="0" distR="0" wp14:anchorId="1732F1F9" wp14:editId="1879AE88">
          <wp:extent cx="119062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14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EA8"/>
    <w:multiLevelType w:val="hybridMultilevel"/>
    <w:tmpl w:val="6AFA7F5C"/>
    <w:lvl w:ilvl="0" w:tplc="0562EBB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9255A"/>
    <w:multiLevelType w:val="hybridMultilevel"/>
    <w:tmpl w:val="4CF0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D791E"/>
    <w:multiLevelType w:val="hybridMultilevel"/>
    <w:tmpl w:val="9CACF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584689"/>
    <w:multiLevelType w:val="hybridMultilevel"/>
    <w:tmpl w:val="7F84921E"/>
    <w:lvl w:ilvl="0" w:tplc="0562EBB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30B5B"/>
    <w:multiLevelType w:val="hybridMultilevel"/>
    <w:tmpl w:val="A2AC1582"/>
    <w:lvl w:ilvl="0" w:tplc="0562EBB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952CA2"/>
    <w:multiLevelType w:val="hybridMultilevel"/>
    <w:tmpl w:val="E9AA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B02251"/>
    <w:multiLevelType w:val="hybridMultilevel"/>
    <w:tmpl w:val="622C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B0932"/>
    <w:multiLevelType w:val="hybridMultilevel"/>
    <w:tmpl w:val="E8327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7162E9"/>
    <w:multiLevelType w:val="hybridMultilevel"/>
    <w:tmpl w:val="9D569C60"/>
    <w:lvl w:ilvl="0" w:tplc="0562EBB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7E47E8"/>
    <w:multiLevelType w:val="hybridMultilevel"/>
    <w:tmpl w:val="A538E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9F45DB"/>
    <w:multiLevelType w:val="hybridMultilevel"/>
    <w:tmpl w:val="319E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B040F1"/>
    <w:multiLevelType w:val="hybridMultilevel"/>
    <w:tmpl w:val="1D8AA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8E7102"/>
    <w:multiLevelType w:val="hybridMultilevel"/>
    <w:tmpl w:val="6600763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ED46EC"/>
    <w:multiLevelType w:val="hybridMultilevel"/>
    <w:tmpl w:val="261A2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453434"/>
    <w:multiLevelType w:val="hybridMultilevel"/>
    <w:tmpl w:val="DBDC1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EB24CC3"/>
    <w:multiLevelType w:val="hybridMultilevel"/>
    <w:tmpl w:val="F830F88E"/>
    <w:lvl w:ilvl="0" w:tplc="C52497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2"/>
  </w:num>
  <w:num w:numId="5">
    <w:abstractNumId w:val="6"/>
  </w:num>
  <w:num w:numId="6">
    <w:abstractNumId w:val="7"/>
  </w:num>
  <w:num w:numId="7">
    <w:abstractNumId w:val="3"/>
  </w:num>
  <w:num w:numId="8">
    <w:abstractNumId w:val="8"/>
  </w:num>
  <w:num w:numId="9">
    <w:abstractNumId w:val="4"/>
  </w:num>
  <w:num w:numId="10">
    <w:abstractNumId w:val="0"/>
  </w:num>
  <w:num w:numId="11">
    <w:abstractNumId w:val="5"/>
  </w:num>
  <w:num w:numId="12">
    <w:abstractNumId w:val="12"/>
  </w:num>
  <w:num w:numId="13">
    <w:abstractNumId w:val="15"/>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955"/>
    <w:rsid w:val="00047635"/>
    <w:rsid w:val="000A0791"/>
    <w:rsid w:val="00315107"/>
    <w:rsid w:val="00387F1F"/>
    <w:rsid w:val="0039692E"/>
    <w:rsid w:val="003F5673"/>
    <w:rsid w:val="00480020"/>
    <w:rsid w:val="00544A56"/>
    <w:rsid w:val="005C2F50"/>
    <w:rsid w:val="005E6CFE"/>
    <w:rsid w:val="00702FBA"/>
    <w:rsid w:val="00734C20"/>
    <w:rsid w:val="007467B4"/>
    <w:rsid w:val="00857EE2"/>
    <w:rsid w:val="008C6DA7"/>
    <w:rsid w:val="00907663"/>
    <w:rsid w:val="009103CE"/>
    <w:rsid w:val="00953955"/>
    <w:rsid w:val="00987190"/>
    <w:rsid w:val="00AA4982"/>
    <w:rsid w:val="00AC368F"/>
    <w:rsid w:val="00AC5AC5"/>
    <w:rsid w:val="00AD370C"/>
    <w:rsid w:val="00B152FD"/>
    <w:rsid w:val="00B60953"/>
    <w:rsid w:val="00BC7227"/>
    <w:rsid w:val="00BF75E3"/>
    <w:rsid w:val="00C36E23"/>
    <w:rsid w:val="00C81A50"/>
    <w:rsid w:val="00CA23D4"/>
    <w:rsid w:val="00CF7FED"/>
    <w:rsid w:val="00D408F4"/>
    <w:rsid w:val="00DA5E4E"/>
    <w:rsid w:val="00E6406D"/>
    <w:rsid w:val="00ED163C"/>
    <w:rsid w:val="00F20855"/>
    <w:rsid w:val="00FB7CBE"/>
    <w:rsid w:val="00FE2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B6CA"/>
  <w15:docId w15:val="{44CEF018-7B55-4811-A766-D1559128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955"/>
    <w:pPr>
      <w:tabs>
        <w:tab w:val="center" w:pos="4153"/>
        <w:tab w:val="right" w:pos="8306"/>
      </w:tabs>
    </w:pPr>
  </w:style>
  <w:style w:type="character" w:customStyle="1" w:styleId="HeaderChar">
    <w:name w:val="Header Char"/>
    <w:basedOn w:val="DefaultParagraphFont"/>
    <w:link w:val="Header"/>
    <w:uiPriority w:val="99"/>
    <w:rsid w:val="00953955"/>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53955"/>
    <w:pPr>
      <w:tabs>
        <w:tab w:val="center" w:pos="4153"/>
        <w:tab w:val="right" w:pos="8306"/>
      </w:tabs>
    </w:pPr>
  </w:style>
  <w:style w:type="character" w:customStyle="1" w:styleId="FooterChar">
    <w:name w:val="Footer Char"/>
    <w:basedOn w:val="DefaultParagraphFont"/>
    <w:link w:val="Footer"/>
    <w:uiPriority w:val="99"/>
    <w:rsid w:val="00953955"/>
    <w:rPr>
      <w:rFonts w:ascii="Times New Roman" w:eastAsia="Times New Roman" w:hAnsi="Times New Roman" w:cs="Times New Roman"/>
      <w:sz w:val="24"/>
      <w:szCs w:val="24"/>
      <w:lang w:eastAsia="en-AU"/>
    </w:rPr>
  </w:style>
  <w:style w:type="character" w:styleId="Hyperlink">
    <w:name w:val="Hyperlink"/>
    <w:basedOn w:val="DefaultParagraphFont"/>
    <w:rsid w:val="00953955"/>
    <w:rPr>
      <w:color w:val="0000FF"/>
      <w:u w:val="single"/>
    </w:rPr>
  </w:style>
  <w:style w:type="paragraph" w:styleId="ListParagraph">
    <w:name w:val="List Paragraph"/>
    <w:basedOn w:val="Normal"/>
    <w:uiPriority w:val="34"/>
    <w:qFormat/>
    <w:rsid w:val="00987190"/>
    <w:pPr>
      <w:ind w:left="720"/>
      <w:contextualSpacing/>
    </w:pPr>
  </w:style>
  <w:style w:type="paragraph" w:styleId="NormalWeb">
    <w:name w:val="Normal (Web)"/>
    <w:basedOn w:val="Normal"/>
    <w:uiPriority w:val="99"/>
    <w:semiHidden/>
    <w:unhideWhenUsed/>
    <w:rsid w:val="00907663"/>
    <w:pPr>
      <w:spacing w:before="100" w:beforeAutospacing="1" w:after="100" w:afterAutospacing="1"/>
    </w:pPr>
  </w:style>
  <w:style w:type="paragraph" w:styleId="BalloonText">
    <w:name w:val="Balloon Text"/>
    <w:basedOn w:val="Normal"/>
    <w:link w:val="BalloonTextChar"/>
    <w:uiPriority w:val="99"/>
    <w:semiHidden/>
    <w:unhideWhenUsed/>
    <w:rsid w:val="00D40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F4"/>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702FBA"/>
    <w:rPr>
      <w:sz w:val="16"/>
      <w:szCs w:val="16"/>
    </w:rPr>
  </w:style>
  <w:style w:type="paragraph" w:styleId="CommentText">
    <w:name w:val="annotation text"/>
    <w:basedOn w:val="Normal"/>
    <w:link w:val="CommentTextChar"/>
    <w:uiPriority w:val="99"/>
    <w:semiHidden/>
    <w:unhideWhenUsed/>
    <w:rsid w:val="00702FBA"/>
    <w:rPr>
      <w:sz w:val="20"/>
      <w:szCs w:val="20"/>
    </w:rPr>
  </w:style>
  <w:style w:type="character" w:customStyle="1" w:styleId="CommentTextChar">
    <w:name w:val="Comment Text Char"/>
    <w:basedOn w:val="DefaultParagraphFont"/>
    <w:link w:val="CommentText"/>
    <w:uiPriority w:val="99"/>
    <w:semiHidden/>
    <w:rsid w:val="00702FB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02FBA"/>
    <w:rPr>
      <w:b/>
      <w:bCs/>
    </w:rPr>
  </w:style>
  <w:style w:type="character" w:customStyle="1" w:styleId="CommentSubjectChar">
    <w:name w:val="Comment Subject Char"/>
    <w:basedOn w:val="CommentTextChar"/>
    <w:link w:val="CommentSubject"/>
    <w:uiPriority w:val="99"/>
    <w:semiHidden/>
    <w:rsid w:val="00702FBA"/>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89">
          <w:marLeft w:val="0"/>
          <w:marRight w:val="0"/>
          <w:marTop w:val="0"/>
          <w:marBottom w:val="0"/>
          <w:divBdr>
            <w:top w:val="none" w:sz="0" w:space="0" w:color="auto"/>
            <w:left w:val="none" w:sz="0" w:space="0" w:color="auto"/>
            <w:bottom w:val="none" w:sz="0" w:space="0" w:color="auto"/>
            <w:right w:val="none" w:sz="0" w:space="0" w:color="auto"/>
          </w:divBdr>
          <w:divsChild>
            <w:div w:id="8130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1926">
      <w:bodyDiv w:val="1"/>
      <w:marLeft w:val="0"/>
      <w:marRight w:val="0"/>
      <w:marTop w:val="0"/>
      <w:marBottom w:val="0"/>
      <w:divBdr>
        <w:top w:val="none" w:sz="0" w:space="0" w:color="auto"/>
        <w:left w:val="none" w:sz="0" w:space="0" w:color="auto"/>
        <w:bottom w:val="none" w:sz="0" w:space="0" w:color="auto"/>
        <w:right w:val="none" w:sz="0" w:space="0" w:color="auto"/>
      </w:divBdr>
      <w:divsChild>
        <w:div w:id="1031419476">
          <w:marLeft w:val="0"/>
          <w:marRight w:val="0"/>
          <w:marTop w:val="0"/>
          <w:marBottom w:val="0"/>
          <w:divBdr>
            <w:top w:val="none" w:sz="0" w:space="0" w:color="auto"/>
            <w:left w:val="none" w:sz="0" w:space="0" w:color="auto"/>
            <w:bottom w:val="none" w:sz="0" w:space="0" w:color="auto"/>
            <w:right w:val="none" w:sz="0" w:space="0" w:color="auto"/>
          </w:divBdr>
        </w:div>
        <w:div w:id="1539120951">
          <w:marLeft w:val="0"/>
          <w:marRight w:val="0"/>
          <w:marTop w:val="0"/>
          <w:marBottom w:val="0"/>
          <w:divBdr>
            <w:top w:val="none" w:sz="0" w:space="0" w:color="auto"/>
            <w:left w:val="none" w:sz="0" w:space="0" w:color="auto"/>
            <w:bottom w:val="none" w:sz="0" w:space="0" w:color="auto"/>
            <w:right w:val="none" w:sz="0" w:space="0" w:color="auto"/>
          </w:divBdr>
        </w:div>
        <w:div w:id="620920535">
          <w:marLeft w:val="0"/>
          <w:marRight w:val="0"/>
          <w:marTop w:val="0"/>
          <w:marBottom w:val="0"/>
          <w:divBdr>
            <w:top w:val="none" w:sz="0" w:space="0" w:color="auto"/>
            <w:left w:val="none" w:sz="0" w:space="0" w:color="auto"/>
            <w:bottom w:val="none" w:sz="0" w:space="0" w:color="auto"/>
            <w:right w:val="none" w:sz="0" w:space="0" w:color="auto"/>
          </w:divBdr>
        </w:div>
        <w:div w:id="864901480">
          <w:marLeft w:val="0"/>
          <w:marRight w:val="0"/>
          <w:marTop w:val="0"/>
          <w:marBottom w:val="0"/>
          <w:divBdr>
            <w:top w:val="none" w:sz="0" w:space="0" w:color="auto"/>
            <w:left w:val="none" w:sz="0" w:space="0" w:color="auto"/>
            <w:bottom w:val="none" w:sz="0" w:space="0" w:color="auto"/>
            <w:right w:val="none" w:sz="0" w:space="0" w:color="auto"/>
          </w:divBdr>
        </w:div>
        <w:div w:id="60368953">
          <w:marLeft w:val="0"/>
          <w:marRight w:val="0"/>
          <w:marTop w:val="0"/>
          <w:marBottom w:val="0"/>
          <w:divBdr>
            <w:top w:val="none" w:sz="0" w:space="0" w:color="auto"/>
            <w:left w:val="none" w:sz="0" w:space="0" w:color="auto"/>
            <w:bottom w:val="none" w:sz="0" w:space="0" w:color="auto"/>
            <w:right w:val="none" w:sz="0" w:space="0" w:color="auto"/>
          </w:divBdr>
        </w:div>
        <w:div w:id="845362565">
          <w:marLeft w:val="0"/>
          <w:marRight w:val="0"/>
          <w:marTop w:val="0"/>
          <w:marBottom w:val="0"/>
          <w:divBdr>
            <w:top w:val="none" w:sz="0" w:space="0" w:color="auto"/>
            <w:left w:val="none" w:sz="0" w:space="0" w:color="auto"/>
            <w:bottom w:val="none" w:sz="0" w:space="0" w:color="auto"/>
            <w:right w:val="none" w:sz="0" w:space="0" w:color="auto"/>
          </w:divBdr>
        </w:div>
        <w:div w:id="920067035">
          <w:marLeft w:val="0"/>
          <w:marRight w:val="0"/>
          <w:marTop w:val="0"/>
          <w:marBottom w:val="0"/>
          <w:divBdr>
            <w:top w:val="none" w:sz="0" w:space="0" w:color="auto"/>
            <w:left w:val="none" w:sz="0" w:space="0" w:color="auto"/>
            <w:bottom w:val="none" w:sz="0" w:space="0" w:color="auto"/>
            <w:right w:val="none" w:sz="0" w:space="0" w:color="auto"/>
          </w:divBdr>
        </w:div>
        <w:div w:id="1043405584">
          <w:marLeft w:val="0"/>
          <w:marRight w:val="0"/>
          <w:marTop w:val="0"/>
          <w:marBottom w:val="0"/>
          <w:divBdr>
            <w:top w:val="none" w:sz="0" w:space="0" w:color="auto"/>
            <w:left w:val="none" w:sz="0" w:space="0" w:color="auto"/>
            <w:bottom w:val="none" w:sz="0" w:space="0" w:color="auto"/>
            <w:right w:val="none" w:sz="0" w:space="0" w:color="auto"/>
          </w:divBdr>
        </w:div>
        <w:div w:id="1382171630">
          <w:marLeft w:val="0"/>
          <w:marRight w:val="0"/>
          <w:marTop w:val="0"/>
          <w:marBottom w:val="0"/>
          <w:divBdr>
            <w:top w:val="none" w:sz="0" w:space="0" w:color="auto"/>
            <w:left w:val="none" w:sz="0" w:space="0" w:color="auto"/>
            <w:bottom w:val="none" w:sz="0" w:space="0" w:color="auto"/>
            <w:right w:val="none" w:sz="0" w:space="0" w:color="auto"/>
          </w:divBdr>
        </w:div>
        <w:div w:id="377825873">
          <w:marLeft w:val="0"/>
          <w:marRight w:val="0"/>
          <w:marTop w:val="0"/>
          <w:marBottom w:val="0"/>
          <w:divBdr>
            <w:top w:val="none" w:sz="0" w:space="0" w:color="auto"/>
            <w:left w:val="none" w:sz="0" w:space="0" w:color="auto"/>
            <w:bottom w:val="none" w:sz="0" w:space="0" w:color="auto"/>
            <w:right w:val="none" w:sz="0" w:space="0" w:color="auto"/>
          </w:divBdr>
        </w:div>
        <w:div w:id="67386027">
          <w:marLeft w:val="0"/>
          <w:marRight w:val="0"/>
          <w:marTop w:val="0"/>
          <w:marBottom w:val="0"/>
          <w:divBdr>
            <w:top w:val="none" w:sz="0" w:space="0" w:color="auto"/>
            <w:left w:val="none" w:sz="0" w:space="0" w:color="auto"/>
            <w:bottom w:val="none" w:sz="0" w:space="0" w:color="auto"/>
            <w:right w:val="none" w:sz="0" w:space="0" w:color="auto"/>
          </w:divBdr>
        </w:div>
        <w:div w:id="1403403507">
          <w:marLeft w:val="0"/>
          <w:marRight w:val="0"/>
          <w:marTop w:val="0"/>
          <w:marBottom w:val="0"/>
          <w:divBdr>
            <w:top w:val="none" w:sz="0" w:space="0" w:color="auto"/>
            <w:left w:val="none" w:sz="0" w:space="0" w:color="auto"/>
            <w:bottom w:val="none" w:sz="0" w:space="0" w:color="auto"/>
            <w:right w:val="none" w:sz="0" w:space="0" w:color="auto"/>
          </w:divBdr>
        </w:div>
        <w:div w:id="1101336184">
          <w:marLeft w:val="0"/>
          <w:marRight w:val="0"/>
          <w:marTop w:val="0"/>
          <w:marBottom w:val="0"/>
          <w:divBdr>
            <w:top w:val="none" w:sz="0" w:space="0" w:color="auto"/>
            <w:left w:val="none" w:sz="0" w:space="0" w:color="auto"/>
            <w:bottom w:val="none" w:sz="0" w:space="0" w:color="auto"/>
            <w:right w:val="none" w:sz="0" w:space="0" w:color="auto"/>
          </w:divBdr>
        </w:div>
        <w:div w:id="638194933">
          <w:marLeft w:val="0"/>
          <w:marRight w:val="0"/>
          <w:marTop w:val="0"/>
          <w:marBottom w:val="0"/>
          <w:divBdr>
            <w:top w:val="none" w:sz="0" w:space="0" w:color="auto"/>
            <w:left w:val="none" w:sz="0" w:space="0" w:color="auto"/>
            <w:bottom w:val="none" w:sz="0" w:space="0" w:color="auto"/>
            <w:right w:val="none" w:sz="0" w:space="0" w:color="auto"/>
          </w:divBdr>
        </w:div>
      </w:divsChild>
    </w:div>
    <w:div w:id="218903917">
      <w:bodyDiv w:val="1"/>
      <w:marLeft w:val="0"/>
      <w:marRight w:val="0"/>
      <w:marTop w:val="0"/>
      <w:marBottom w:val="0"/>
      <w:divBdr>
        <w:top w:val="none" w:sz="0" w:space="0" w:color="auto"/>
        <w:left w:val="none" w:sz="0" w:space="0" w:color="auto"/>
        <w:bottom w:val="none" w:sz="0" w:space="0" w:color="auto"/>
        <w:right w:val="none" w:sz="0" w:space="0" w:color="auto"/>
      </w:divBdr>
      <w:divsChild>
        <w:div w:id="1537768746">
          <w:marLeft w:val="0"/>
          <w:marRight w:val="0"/>
          <w:marTop w:val="0"/>
          <w:marBottom w:val="0"/>
          <w:divBdr>
            <w:top w:val="none" w:sz="0" w:space="0" w:color="auto"/>
            <w:left w:val="none" w:sz="0" w:space="0" w:color="auto"/>
            <w:bottom w:val="none" w:sz="0" w:space="0" w:color="auto"/>
            <w:right w:val="none" w:sz="0" w:space="0" w:color="auto"/>
          </w:divBdr>
        </w:div>
        <w:div w:id="1741905779">
          <w:marLeft w:val="0"/>
          <w:marRight w:val="0"/>
          <w:marTop w:val="0"/>
          <w:marBottom w:val="0"/>
          <w:divBdr>
            <w:top w:val="none" w:sz="0" w:space="0" w:color="auto"/>
            <w:left w:val="none" w:sz="0" w:space="0" w:color="auto"/>
            <w:bottom w:val="none" w:sz="0" w:space="0" w:color="auto"/>
            <w:right w:val="none" w:sz="0" w:space="0" w:color="auto"/>
          </w:divBdr>
        </w:div>
        <w:div w:id="1505895423">
          <w:marLeft w:val="0"/>
          <w:marRight w:val="0"/>
          <w:marTop w:val="0"/>
          <w:marBottom w:val="0"/>
          <w:divBdr>
            <w:top w:val="none" w:sz="0" w:space="0" w:color="auto"/>
            <w:left w:val="none" w:sz="0" w:space="0" w:color="auto"/>
            <w:bottom w:val="none" w:sz="0" w:space="0" w:color="auto"/>
            <w:right w:val="none" w:sz="0" w:space="0" w:color="auto"/>
          </w:divBdr>
        </w:div>
        <w:div w:id="1842700875">
          <w:marLeft w:val="0"/>
          <w:marRight w:val="0"/>
          <w:marTop w:val="0"/>
          <w:marBottom w:val="0"/>
          <w:divBdr>
            <w:top w:val="none" w:sz="0" w:space="0" w:color="auto"/>
            <w:left w:val="none" w:sz="0" w:space="0" w:color="auto"/>
            <w:bottom w:val="none" w:sz="0" w:space="0" w:color="auto"/>
            <w:right w:val="none" w:sz="0" w:space="0" w:color="auto"/>
          </w:divBdr>
        </w:div>
      </w:divsChild>
    </w:div>
    <w:div w:id="637298522">
      <w:bodyDiv w:val="1"/>
      <w:marLeft w:val="0"/>
      <w:marRight w:val="0"/>
      <w:marTop w:val="0"/>
      <w:marBottom w:val="0"/>
      <w:divBdr>
        <w:top w:val="none" w:sz="0" w:space="0" w:color="auto"/>
        <w:left w:val="none" w:sz="0" w:space="0" w:color="auto"/>
        <w:bottom w:val="none" w:sz="0" w:space="0" w:color="auto"/>
        <w:right w:val="none" w:sz="0" w:space="0" w:color="auto"/>
      </w:divBdr>
      <w:divsChild>
        <w:div w:id="215358977">
          <w:marLeft w:val="0"/>
          <w:marRight w:val="0"/>
          <w:marTop w:val="0"/>
          <w:marBottom w:val="0"/>
          <w:divBdr>
            <w:top w:val="none" w:sz="0" w:space="0" w:color="auto"/>
            <w:left w:val="none" w:sz="0" w:space="0" w:color="auto"/>
            <w:bottom w:val="none" w:sz="0" w:space="0" w:color="auto"/>
            <w:right w:val="none" w:sz="0" w:space="0" w:color="auto"/>
          </w:divBdr>
        </w:div>
        <w:div w:id="613487462">
          <w:marLeft w:val="0"/>
          <w:marRight w:val="0"/>
          <w:marTop w:val="0"/>
          <w:marBottom w:val="0"/>
          <w:divBdr>
            <w:top w:val="none" w:sz="0" w:space="0" w:color="auto"/>
            <w:left w:val="none" w:sz="0" w:space="0" w:color="auto"/>
            <w:bottom w:val="none" w:sz="0" w:space="0" w:color="auto"/>
            <w:right w:val="none" w:sz="0" w:space="0" w:color="auto"/>
          </w:divBdr>
        </w:div>
        <w:div w:id="1333139877">
          <w:marLeft w:val="0"/>
          <w:marRight w:val="0"/>
          <w:marTop w:val="0"/>
          <w:marBottom w:val="0"/>
          <w:divBdr>
            <w:top w:val="none" w:sz="0" w:space="0" w:color="auto"/>
            <w:left w:val="none" w:sz="0" w:space="0" w:color="auto"/>
            <w:bottom w:val="none" w:sz="0" w:space="0" w:color="auto"/>
            <w:right w:val="none" w:sz="0" w:space="0" w:color="auto"/>
          </w:divBdr>
        </w:div>
        <w:div w:id="1592006583">
          <w:marLeft w:val="0"/>
          <w:marRight w:val="0"/>
          <w:marTop w:val="0"/>
          <w:marBottom w:val="0"/>
          <w:divBdr>
            <w:top w:val="none" w:sz="0" w:space="0" w:color="auto"/>
            <w:left w:val="none" w:sz="0" w:space="0" w:color="auto"/>
            <w:bottom w:val="none" w:sz="0" w:space="0" w:color="auto"/>
            <w:right w:val="none" w:sz="0" w:space="0" w:color="auto"/>
          </w:divBdr>
        </w:div>
        <w:div w:id="1359815239">
          <w:marLeft w:val="0"/>
          <w:marRight w:val="0"/>
          <w:marTop w:val="0"/>
          <w:marBottom w:val="0"/>
          <w:divBdr>
            <w:top w:val="none" w:sz="0" w:space="0" w:color="auto"/>
            <w:left w:val="none" w:sz="0" w:space="0" w:color="auto"/>
            <w:bottom w:val="none" w:sz="0" w:space="0" w:color="auto"/>
            <w:right w:val="none" w:sz="0" w:space="0" w:color="auto"/>
          </w:divBdr>
        </w:div>
        <w:div w:id="442269415">
          <w:marLeft w:val="0"/>
          <w:marRight w:val="0"/>
          <w:marTop w:val="0"/>
          <w:marBottom w:val="0"/>
          <w:divBdr>
            <w:top w:val="none" w:sz="0" w:space="0" w:color="auto"/>
            <w:left w:val="none" w:sz="0" w:space="0" w:color="auto"/>
            <w:bottom w:val="none" w:sz="0" w:space="0" w:color="auto"/>
            <w:right w:val="none" w:sz="0" w:space="0" w:color="auto"/>
          </w:divBdr>
        </w:div>
        <w:div w:id="132450038">
          <w:marLeft w:val="0"/>
          <w:marRight w:val="0"/>
          <w:marTop w:val="0"/>
          <w:marBottom w:val="0"/>
          <w:divBdr>
            <w:top w:val="none" w:sz="0" w:space="0" w:color="auto"/>
            <w:left w:val="none" w:sz="0" w:space="0" w:color="auto"/>
            <w:bottom w:val="none" w:sz="0" w:space="0" w:color="auto"/>
            <w:right w:val="none" w:sz="0" w:space="0" w:color="auto"/>
          </w:divBdr>
        </w:div>
        <w:div w:id="568224901">
          <w:marLeft w:val="0"/>
          <w:marRight w:val="0"/>
          <w:marTop w:val="0"/>
          <w:marBottom w:val="0"/>
          <w:divBdr>
            <w:top w:val="none" w:sz="0" w:space="0" w:color="auto"/>
            <w:left w:val="none" w:sz="0" w:space="0" w:color="auto"/>
            <w:bottom w:val="none" w:sz="0" w:space="0" w:color="auto"/>
            <w:right w:val="none" w:sz="0" w:space="0" w:color="auto"/>
          </w:divBdr>
        </w:div>
        <w:div w:id="1363633956">
          <w:marLeft w:val="0"/>
          <w:marRight w:val="0"/>
          <w:marTop w:val="0"/>
          <w:marBottom w:val="0"/>
          <w:divBdr>
            <w:top w:val="none" w:sz="0" w:space="0" w:color="auto"/>
            <w:left w:val="none" w:sz="0" w:space="0" w:color="auto"/>
            <w:bottom w:val="none" w:sz="0" w:space="0" w:color="auto"/>
            <w:right w:val="none" w:sz="0" w:space="0" w:color="auto"/>
          </w:divBdr>
        </w:div>
        <w:div w:id="139151272">
          <w:marLeft w:val="0"/>
          <w:marRight w:val="0"/>
          <w:marTop w:val="0"/>
          <w:marBottom w:val="0"/>
          <w:divBdr>
            <w:top w:val="none" w:sz="0" w:space="0" w:color="auto"/>
            <w:left w:val="none" w:sz="0" w:space="0" w:color="auto"/>
            <w:bottom w:val="none" w:sz="0" w:space="0" w:color="auto"/>
            <w:right w:val="none" w:sz="0" w:space="0" w:color="auto"/>
          </w:divBdr>
        </w:div>
        <w:div w:id="401028447">
          <w:marLeft w:val="0"/>
          <w:marRight w:val="0"/>
          <w:marTop w:val="0"/>
          <w:marBottom w:val="0"/>
          <w:divBdr>
            <w:top w:val="none" w:sz="0" w:space="0" w:color="auto"/>
            <w:left w:val="none" w:sz="0" w:space="0" w:color="auto"/>
            <w:bottom w:val="none" w:sz="0" w:space="0" w:color="auto"/>
            <w:right w:val="none" w:sz="0" w:space="0" w:color="auto"/>
          </w:divBdr>
        </w:div>
        <w:div w:id="480848748">
          <w:marLeft w:val="0"/>
          <w:marRight w:val="0"/>
          <w:marTop w:val="0"/>
          <w:marBottom w:val="0"/>
          <w:divBdr>
            <w:top w:val="none" w:sz="0" w:space="0" w:color="auto"/>
            <w:left w:val="none" w:sz="0" w:space="0" w:color="auto"/>
            <w:bottom w:val="none" w:sz="0" w:space="0" w:color="auto"/>
            <w:right w:val="none" w:sz="0" w:space="0" w:color="auto"/>
          </w:divBdr>
        </w:div>
        <w:div w:id="1705209113">
          <w:marLeft w:val="0"/>
          <w:marRight w:val="0"/>
          <w:marTop w:val="0"/>
          <w:marBottom w:val="0"/>
          <w:divBdr>
            <w:top w:val="none" w:sz="0" w:space="0" w:color="auto"/>
            <w:left w:val="none" w:sz="0" w:space="0" w:color="auto"/>
            <w:bottom w:val="none" w:sz="0" w:space="0" w:color="auto"/>
            <w:right w:val="none" w:sz="0" w:space="0" w:color="auto"/>
          </w:divBdr>
        </w:div>
        <w:div w:id="257447292">
          <w:marLeft w:val="0"/>
          <w:marRight w:val="0"/>
          <w:marTop w:val="0"/>
          <w:marBottom w:val="0"/>
          <w:divBdr>
            <w:top w:val="none" w:sz="0" w:space="0" w:color="auto"/>
            <w:left w:val="none" w:sz="0" w:space="0" w:color="auto"/>
            <w:bottom w:val="none" w:sz="0" w:space="0" w:color="auto"/>
            <w:right w:val="none" w:sz="0" w:space="0" w:color="auto"/>
          </w:divBdr>
        </w:div>
      </w:divsChild>
    </w:div>
    <w:div w:id="661546750">
      <w:bodyDiv w:val="1"/>
      <w:marLeft w:val="0"/>
      <w:marRight w:val="0"/>
      <w:marTop w:val="0"/>
      <w:marBottom w:val="0"/>
      <w:divBdr>
        <w:top w:val="none" w:sz="0" w:space="0" w:color="auto"/>
        <w:left w:val="none" w:sz="0" w:space="0" w:color="auto"/>
        <w:bottom w:val="none" w:sz="0" w:space="0" w:color="auto"/>
        <w:right w:val="none" w:sz="0" w:space="0" w:color="auto"/>
      </w:divBdr>
      <w:divsChild>
        <w:div w:id="113867106">
          <w:marLeft w:val="0"/>
          <w:marRight w:val="0"/>
          <w:marTop w:val="0"/>
          <w:marBottom w:val="0"/>
          <w:divBdr>
            <w:top w:val="none" w:sz="0" w:space="0" w:color="auto"/>
            <w:left w:val="none" w:sz="0" w:space="0" w:color="auto"/>
            <w:bottom w:val="none" w:sz="0" w:space="0" w:color="auto"/>
            <w:right w:val="none" w:sz="0" w:space="0" w:color="auto"/>
          </w:divBdr>
        </w:div>
        <w:div w:id="1256594124">
          <w:marLeft w:val="0"/>
          <w:marRight w:val="0"/>
          <w:marTop w:val="0"/>
          <w:marBottom w:val="0"/>
          <w:divBdr>
            <w:top w:val="none" w:sz="0" w:space="0" w:color="auto"/>
            <w:left w:val="none" w:sz="0" w:space="0" w:color="auto"/>
            <w:bottom w:val="none" w:sz="0" w:space="0" w:color="auto"/>
            <w:right w:val="none" w:sz="0" w:space="0" w:color="auto"/>
          </w:divBdr>
        </w:div>
        <w:div w:id="445349598">
          <w:marLeft w:val="0"/>
          <w:marRight w:val="0"/>
          <w:marTop w:val="0"/>
          <w:marBottom w:val="0"/>
          <w:divBdr>
            <w:top w:val="none" w:sz="0" w:space="0" w:color="auto"/>
            <w:left w:val="none" w:sz="0" w:space="0" w:color="auto"/>
            <w:bottom w:val="none" w:sz="0" w:space="0" w:color="auto"/>
            <w:right w:val="none" w:sz="0" w:space="0" w:color="auto"/>
          </w:divBdr>
        </w:div>
      </w:divsChild>
    </w:div>
    <w:div w:id="1305307552">
      <w:bodyDiv w:val="1"/>
      <w:marLeft w:val="0"/>
      <w:marRight w:val="0"/>
      <w:marTop w:val="0"/>
      <w:marBottom w:val="0"/>
      <w:divBdr>
        <w:top w:val="none" w:sz="0" w:space="0" w:color="auto"/>
        <w:left w:val="none" w:sz="0" w:space="0" w:color="auto"/>
        <w:bottom w:val="none" w:sz="0" w:space="0" w:color="auto"/>
        <w:right w:val="none" w:sz="0" w:space="0" w:color="auto"/>
      </w:divBdr>
      <w:divsChild>
        <w:div w:id="902646413">
          <w:marLeft w:val="0"/>
          <w:marRight w:val="0"/>
          <w:marTop w:val="0"/>
          <w:marBottom w:val="0"/>
          <w:divBdr>
            <w:top w:val="none" w:sz="0" w:space="0" w:color="auto"/>
            <w:left w:val="none" w:sz="0" w:space="0" w:color="auto"/>
            <w:bottom w:val="none" w:sz="0" w:space="0" w:color="auto"/>
            <w:right w:val="none" w:sz="0" w:space="0" w:color="auto"/>
          </w:divBdr>
        </w:div>
        <w:div w:id="769617707">
          <w:marLeft w:val="0"/>
          <w:marRight w:val="0"/>
          <w:marTop w:val="0"/>
          <w:marBottom w:val="0"/>
          <w:divBdr>
            <w:top w:val="none" w:sz="0" w:space="0" w:color="auto"/>
            <w:left w:val="none" w:sz="0" w:space="0" w:color="auto"/>
            <w:bottom w:val="none" w:sz="0" w:space="0" w:color="auto"/>
            <w:right w:val="none" w:sz="0" w:space="0" w:color="auto"/>
          </w:divBdr>
        </w:div>
        <w:div w:id="1839268559">
          <w:marLeft w:val="0"/>
          <w:marRight w:val="0"/>
          <w:marTop w:val="0"/>
          <w:marBottom w:val="0"/>
          <w:divBdr>
            <w:top w:val="none" w:sz="0" w:space="0" w:color="auto"/>
            <w:left w:val="none" w:sz="0" w:space="0" w:color="auto"/>
            <w:bottom w:val="none" w:sz="0" w:space="0" w:color="auto"/>
            <w:right w:val="none" w:sz="0" w:space="0" w:color="auto"/>
          </w:divBdr>
        </w:div>
      </w:divsChild>
    </w:div>
    <w:div w:id="1364943454">
      <w:bodyDiv w:val="1"/>
      <w:marLeft w:val="0"/>
      <w:marRight w:val="0"/>
      <w:marTop w:val="0"/>
      <w:marBottom w:val="0"/>
      <w:divBdr>
        <w:top w:val="none" w:sz="0" w:space="0" w:color="auto"/>
        <w:left w:val="none" w:sz="0" w:space="0" w:color="auto"/>
        <w:bottom w:val="none" w:sz="0" w:space="0" w:color="auto"/>
        <w:right w:val="none" w:sz="0" w:space="0" w:color="auto"/>
      </w:divBdr>
      <w:divsChild>
        <w:div w:id="599416773">
          <w:marLeft w:val="0"/>
          <w:marRight w:val="0"/>
          <w:marTop w:val="0"/>
          <w:marBottom w:val="0"/>
          <w:divBdr>
            <w:top w:val="none" w:sz="0" w:space="0" w:color="auto"/>
            <w:left w:val="none" w:sz="0" w:space="0" w:color="auto"/>
            <w:bottom w:val="none" w:sz="0" w:space="0" w:color="auto"/>
            <w:right w:val="none" w:sz="0" w:space="0" w:color="auto"/>
          </w:divBdr>
        </w:div>
        <w:div w:id="861282803">
          <w:marLeft w:val="0"/>
          <w:marRight w:val="0"/>
          <w:marTop w:val="0"/>
          <w:marBottom w:val="0"/>
          <w:divBdr>
            <w:top w:val="none" w:sz="0" w:space="0" w:color="auto"/>
            <w:left w:val="none" w:sz="0" w:space="0" w:color="auto"/>
            <w:bottom w:val="none" w:sz="0" w:space="0" w:color="auto"/>
            <w:right w:val="none" w:sz="0" w:space="0" w:color="auto"/>
          </w:divBdr>
        </w:div>
        <w:div w:id="1731807139">
          <w:marLeft w:val="0"/>
          <w:marRight w:val="0"/>
          <w:marTop w:val="0"/>
          <w:marBottom w:val="0"/>
          <w:divBdr>
            <w:top w:val="none" w:sz="0" w:space="0" w:color="auto"/>
            <w:left w:val="none" w:sz="0" w:space="0" w:color="auto"/>
            <w:bottom w:val="none" w:sz="0" w:space="0" w:color="auto"/>
            <w:right w:val="none" w:sz="0" w:space="0" w:color="auto"/>
          </w:divBdr>
        </w:div>
      </w:divsChild>
    </w:div>
    <w:div w:id="1535733525">
      <w:bodyDiv w:val="1"/>
      <w:marLeft w:val="0"/>
      <w:marRight w:val="0"/>
      <w:marTop w:val="0"/>
      <w:marBottom w:val="0"/>
      <w:divBdr>
        <w:top w:val="none" w:sz="0" w:space="0" w:color="auto"/>
        <w:left w:val="none" w:sz="0" w:space="0" w:color="auto"/>
        <w:bottom w:val="none" w:sz="0" w:space="0" w:color="auto"/>
        <w:right w:val="none" w:sz="0" w:space="0" w:color="auto"/>
      </w:divBdr>
      <w:divsChild>
        <w:div w:id="1000154461">
          <w:marLeft w:val="0"/>
          <w:marRight w:val="0"/>
          <w:marTop w:val="0"/>
          <w:marBottom w:val="0"/>
          <w:divBdr>
            <w:top w:val="none" w:sz="0" w:space="0" w:color="auto"/>
            <w:left w:val="none" w:sz="0" w:space="0" w:color="auto"/>
            <w:bottom w:val="none" w:sz="0" w:space="0" w:color="auto"/>
            <w:right w:val="none" w:sz="0" w:space="0" w:color="auto"/>
          </w:divBdr>
        </w:div>
        <w:div w:id="1915041814">
          <w:marLeft w:val="0"/>
          <w:marRight w:val="0"/>
          <w:marTop w:val="0"/>
          <w:marBottom w:val="0"/>
          <w:divBdr>
            <w:top w:val="none" w:sz="0" w:space="0" w:color="auto"/>
            <w:left w:val="none" w:sz="0" w:space="0" w:color="auto"/>
            <w:bottom w:val="none" w:sz="0" w:space="0" w:color="auto"/>
            <w:right w:val="none" w:sz="0" w:space="0" w:color="auto"/>
          </w:divBdr>
        </w:div>
        <w:div w:id="913467593">
          <w:marLeft w:val="0"/>
          <w:marRight w:val="0"/>
          <w:marTop w:val="0"/>
          <w:marBottom w:val="0"/>
          <w:divBdr>
            <w:top w:val="none" w:sz="0" w:space="0" w:color="auto"/>
            <w:left w:val="none" w:sz="0" w:space="0" w:color="auto"/>
            <w:bottom w:val="none" w:sz="0" w:space="0" w:color="auto"/>
            <w:right w:val="none" w:sz="0" w:space="0" w:color="auto"/>
          </w:divBdr>
        </w:div>
        <w:div w:id="208201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8D324-92C7-4468-AE22-3EAE339B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and programming policy</dc:creator>
  <cp:lastModifiedBy>The Avenue Childrens Centre</cp:lastModifiedBy>
  <cp:revision>8</cp:revision>
  <cp:lastPrinted>2019-11-01T03:12:00Z</cp:lastPrinted>
  <dcterms:created xsi:type="dcterms:W3CDTF">2014-11-17T04:11:00Z</dcterms:created>
  <dcterms:modified xsi:type="dcterms:W3CDTF">2020-09-30T22:27:00Z</dcterms:modified>
</cp:coreProperties>
</file>