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B173" w14:textId="5871492E" w:rsidR="002D4A8D" w:rsidRPr="006367F3" w:rsidRDefault="002D4A8D">
      <w:pPr>
        <w:pStyle w:val="BodyText"/>
        <w:ind w:left="3346"/>
        <w:rPr>
          <w:rFonts w:ascii="Garamond" w:hAnsi="Garamond"/>
          <w:sz w:val="24"/>
          <w:szCs w:val="24"/>
        </w:rPr>
      </w:pPr>
    </w:p>
    <w:p w14:paraId="33ABA904" w14:textId="2B32D1E0" w:rsidR="002D4A8D" w:rsidRPr="00BE1C3A" w:rsidRDefault="00537668" w:rsidP="006670DC">
      <w:pPr>
        <w:spacing w:before="93"/>
        <w:ind w:left="2413"/>
        <w:rPr>
          <w:b/>
          <w:sz w:val="24"/>
          <w:szCs w:val="24"/>
        </w:rPr>
      </w:pPr>
      <w:r w:rsidRPr="00537668">
        <w:rPr>
          <w:b/>
          <w:sz w:val="24"/>
          <w:szCs w:val="24"/>
        </w:rPr>
        <w:t>Privacy</w:t>
      </w:r>
      <w:r>
        <w:rPr>
          <w:b/>
          <w:sz w:val="24"/>
          <w:szCs w:val="24"/>
        </w:rPr>
        <w:t xml:space="preserve"> and </w:t>
      </w:r>
      <w:r w:rsidRPr="00537668">
        <w:rPr>
          <w:b/>
          <w:sz w:val="24"/>
          <w:szCs w:val="24"/>
        </w:rPr>
        <w:t xml:space="preserve">Confidentiality </w:t>
      </w:r>
      <w:r w:rsidR="007A378B">
        <w:rPr>
          <w:b/>
          <w:sz w:val="24"/>
          <w:szCs w:val="24"/>
        </w:rPr>
        <w:t>of Record Keeping Policy</w:t>
      </w:r>
    </w:p>
    <w:p w14:paraId="5B7FD8BE" w14:textId="77777777" w:rsidR="002D4A8D" w:rsidRPr="00BE1C3A" w:rsidRDefault="007E1823">
      <w:pPr>
        <w:pStyle w:val="Heading1"/>
        <w:tabs>
          <w:tab w:val="left" w:pos="8061"/>
        </w:tabs>
        <w:rPr>
          <w:sz w:val="24"/>
          <w:szCs w:val="24"/>
          <w:u w:val="none"/>
        </w:rPr>
      </w:pPr>
      <w:r w:rsidRPr="00BE1C3A">
        <w:rPr>
          <w:sz w:val="24"/>
          <w:szCs w:val="24"/>
          <w:u w:val="thick"/>
        </w:rPr>
        <w:t>Rationale:</w:t>
      </w:r>
      <w:r w:rsidRPr="00BE1C3A">
        <w:rPr>
          <w:sz w:val="24"/>
          <w:szCs w:val="24"/>
          <w:u w:val="thick"/>
        </w:rPr>
        <w:tab/>
      </w:r>
    </w:p>
    <w:p w14:paraId="52AAC624" w14:textId="77777777" w:rsidR="002D4A8D" w:rsidRPr="00BE1C3A" w:rsidRDefault="002D4A8D">
      <w:pPr>
        <w:pStyle w:val="BodyText"/>
        <w:spacing w:before="2"/>
        <w:rPr>
          <w:b/>
          <w:sz w:val="24"/>
          <w:szCs w:val="24"/>
        </w:rPr>
      </w:pPr>
    </w:p>
    <w:p w14:paraId="7C803A1A" w14:textId="4B6BA9BF" w:rsidR="002D4A8D" w:rsidRPr="00BE1C3A" w:rsidRDefault="007E1823">
      <w:pPr>
        <w:pStyle w:val="BodyText"/>
        <w:spacing w:before="93"/>
        <w:ind w:left="140" w:right="652"/>
        <w:rPr>
          <w:sz w:val="24"/>
          <w:szCs w:val="24"/>
        </w:rPr>
      </w:pPr>
      <w:r w:rsidRPr="00BE1C3A">
        <w:rPr>
          <w:sz w:val="24"/>
          <w:szCs w:val="24"/>
        </w:rPr>
        <w:t>Early childhood services are obligated by law, service agreements and licensing requirements to comply with the privacy and health records legislation when collecting personal and health information about individuals.</w:t>
      </w:r>
    </w:p>
    <w:p w14:paraId="017DDBDD" w14:textId="16FA38EF" w:rsidR="00FC3CC8" w:rsidRPr="00BE1C3A" w:rsidRDefault="00FC3CC8" w:rsidP="00FC3CC8">
      <w:pPr>
        <w:pStyle w:val="BodyText"/>
        <w:spacing w:before="93"/>
        <w:ind w:left="140" w:right="652"/>
        <w:rPr>
          <w:sz w:val="24"/>
          <w:szCs w:val="24"/>
          <w:lang w:val="en-AU"/>
        </w:rPr>
      </w:pPr>
      <w:r w:rsidRPr="00BE1C3A">
        <w:rPr>
          <w:sz w:val="24"/>
          <w:szCs w:val="24"/>
        </w:rPr>
        <w:t>The Avenue Children’s Centre and Kindergarten</w:t>
      </w:r>
      <w:r w:rsidRPr="00BE1C3A">
        <w:rPr>
          <w:sz w:val="24"/>
          <w:szCs w:val="24"/>
          <w:lang w:val="en-AU"/>
        </w:rPr>
        <w:t xml:space="preserve"> is committed to: </w:t>
      </w:r>
    </w:p>
    <w:p w14:paraId="54684EDA" w14:textId="33D830C6" w:rsidR="00FC3CC8" w:rsidRPr="00BE1C3A" w:rsidRDefault="00FC3CC8" w:rsidP="00FC3CC8">
      <w:pPr>
        <w:pStyle w:val="BodyText"/>
        <w:numPr>
          <w:ilvl w:val="0"/>
          <w:numId w:val="8"/>
        </w:numPr>
        <w:spacing w:before="93"/>
        <w:ind w:right="652"/>
        <w:rPr>
          <w:sz w:val="24"/>
          <w:szCs w:val="24"/>
          <w:lang w:val="en-AU"/>
        </w:rPr>
      </w:pPr>
      <w:r w:rsidRPr="00BE1C3A">
        <w:rPr>
          <w:sz w:val="24"/>
          <w:szCs w:val="24"/>
          <w:lang w:val="en-AU"/>
        </w:rPr>
        <w:t xml:space="preserve">responsible and secure collection and handling of personal information </w:t>
      </w:r>
    </w:p>
    <w:p w14:paraId="40A5E96C" w14:textId="69DE945B" w:rsidR="00FC3CC8" w:rsidRPr="00BE1C3A" w:rsidRDefault="00FC3CC8" w:rsidP="00FC3CC8">
      <w:pPr>
        <w:pStyle w:val="BodyText"/>
        <w:numPr>
          <w:ilvl w:val="0"/>
          <w:numId w:val="8"/>
        </w:numPr>
        <w:spacing w:before="93"/>
        <w:ind w:right="652"/>
        <w:rPr>
          <w:sz w:val="24"/>
          <w:szCs w:val="24"/>
          <w:lang w:val="en-AU"/>
        </w:rPr>
      </w:pPr>
      <w:r w:rsidRPr="00BE1C3A">
        <w:rPr>
          <w:sz w:val="24"/>
          <w:szCs w:val="24"/>
          <w:lang w:val="en-AU"/>
        </w:rPr>
        <w:t xml:space="preserve">protecting the privacy of </w:t>
      </w:r>
      <w:proofErr w:type="gramStart"/>
      <w:r w:rsidRPr="00BE1C3A">
        <w:rPr>
          <w:sz w:val="24"/>
          <w:szCs w:val="24"/>
          <w:lang w:val="en-AU"/>
        </w:rPr>
        <w:t>each individual's</w:t>
      </w:r>
      <w:proofErr w:type="gramEnd"/>
      <w:r w:rsidRPr="00BE1C3A">
        <w:rPr>
          <w:sz w:val="24"/>
          <w:szCs w:val="24"/>
          <w:lang w:val="en-AU"/>
        </w:rPr>
        <w:t xml:space="preserve"> personal information </w:t>
      </w:r>
    </w:p>
    <w:p w14:paraId="37F8AC93" w14:textId="3E879552" w:rsidR="00FC3CC8" w:rsidRPr="00BE1C3A" w:rsidRDefault="00FC3CC8" w:rsidP="00FC3CC8">
      <w:pPr>
        <w:pStyle w:val="BodyText"/>
        <w:numPr>
          <w:ilvl w:val="0"/>
          <w:numId w:val="8"/>
        </w:numPr>
        <w:spacing w:before="93"/>
        <w:ind w:right="652"/>
        <w:rPr>
          <w:sz w:val="24"/>
          <w:szCs w:val="24"/>
          <w:lang w:val="en-AU"/>
        </w:rPr>
      </w:pPr>
      <w:r w:rsidRPr="00BE1C3A">
        <w:rPr>
          <w:sz w:val="24"/>
          <w:szCs w:val="24"/>
          <w:lang w:val="en-AU"/>
        </w:rPr>
        <w:t>ensuring individuals are fully informed regarding the collection, storage, use, disclosure and disposal of their personal information, and their</w:t>
      </w:r>
      <w:r w:rsidRPr="00BE1C3A">
        <w:rPr>
          <w:i/>
          <w:iCs/>
          <w:sz w:val="24"/>
          <w:szCs w:val="24"/>
          <w:lang w:val="en-AU"/>
        </w:rPr>
        <w:t xml:space="preserve"> </w:t>
      </w:r>
      <w:r w:rsidRPr="00BE1C3A">
        <w:rPr>
          <w:sz w:val="24"/>
          <w:szCs w:val="24"/>
          <w:lang w:val="en-AU"/>
        </w:rPr>
        <w:t xml:space="preserve">access to that information. </w:t>
      </w:r>
    </w:p>
    <w:p w14:paraId="225F1D4B" w14:textId="77777777" w:rsidR="002D4A8D" w:rsidRPr="00BE1C3A" w:rsidRDefault="007E1823">
      <w:pPr>
        <w:pStyle w:val="Heading1"/>
        <w:tabs>
          <w:tab w:val="left" w:pos="8061"/>
        </w:tabs>
        <w:rPr>
          <w:sz w:val="24"/>
          <w:szCs w:val="24"/>
          <w:u w:val="none"/>
        </w:rPr>
      </w:pPr>
      <w:r w:rsidRPr="00BE1C3A">
        <w:rPr>
          <w:sz w:val="24"/>
          <w:szCs w:val="24"/>
          <w:u w:val="thick"/>
        </w:rPr>
        <w:t>Policy:</w:t>
      </w:r>
      <w:r w:rsidRPr="00BE1C3A">
        <w:rPr>
          <w:sz w:val="24"/>
          <w:szCs w:val="24"/>
          <w:u w:val="thick"/>
        </w:rPr>
        <w:tab/>
      </w:r>
    </w:p>
    <w:p w14:paraId="35F3979F" w14:textId="77777777" w:rsidR="002D4A8D" w:rsidRPr="00BE1C3A" w:rsidRDefault="002D4A8D">
      <w:pPr>
        <w:pStyle w:val="BodyText"/>
        <w:spacing w:before="1"/>
        <w:rPr>
          <w:b/>
          <w:sz w:val="24"/>
          <w:szCs w:val="24"/>
        </w:rPr>
      </w:pPr>
    </w:p>
    <w:p w14:paraId="741B4C39" w14:textId="77777777" w:rsidR="00FC3CC8" w:rsidRPr="00BE1C3A" w:rsidRDefault="00FC3CC8" w:rsidP="00FC3CC8">
      <w:pPr>
        <w:pStyle w:val="BodyText"/>
        <w:spacing w:before="94"/>
        <w:ind w:left="140" w:right="420"/>
        <w:rPr>
          <w:sz w:val="24"/>
          <w:szCs w:val="24"/>
        </w:rPr>
      </w:pPr>
      <w:r w:rsidRPr="00BE1C3A">
        <w:rPr>
          <w:sz w:val="24"/>
          <w:szCs w:val="24"/>
        </w:rPr>
        <w:t>This policy will provide guidelines:</w:t>
      </w:r>
    </w:p>
    <w:p w14:paraId="56482483" w14:textId="1DC63516" w:rsidR="00FC3CC8" w:rsidRPr="00BE1C3A" w:rsidRDefault="00FC3CC8" w:rsidP="00FC3CC8">
      <w:pPr>
        <w:pStyle w:val="BodyText"/>
        <w:numPr>
          <w:ilvl w:val="0"/>
          <w:numId w:val="6"/>
        </w:numPr>
        <w:spacing w:before="94"/>
        <w:ind w:right="420"/>
        <w:rPr>
          <w:sz w:val="24"/>
          <w:szCs w:val="24"/>
        </w:rPr>
      </w:pPr>
      <w:r w:rsidRPr="00BE1C3A">
        <w:rPr>
          <w:sz w:val="24"/>
          <w:szCs w:val="24"/>
        </w:rPr>
        <w:t xml:space="preserve">For the collection, storage, use, </w:t>
      </w:r>
      <w:proofErr w:type="gramStart"/>
      <w:r w:rsidRPr="00BE1C3A">
        <w:rPr>
          <w:sz w:val="24"/>
          <w:szCs w:val="24"/>
        </w:rPr>
        <w:t>disclosure</w:t>
      </w:r>
      <w:proofErr w:type="gramEnd"/>
      <w:r w:rsidRPr="00BE1C3A">
        <w:rPr>
          <w:sz w:val="24"/>
          <w:szCs w:val="24"/>
        </w:rPr>
        <w:t xml:space="preserve"> and disposal of personal information, including photos, videos and health information at The Avenue Children’s Centre and Kindergarten</w:t>
      </w:r>
    </w:p>
    <w:p w14:paraId="70B475CC" w14:textId="4022A43B" w:rsidR="00F533DF" w:rsidRPr="000268A1" w:rsidRDefault="00537668" w:rsidP="00F533DF">
      <w:pPr>
        <w:pStyle w:val="BodyText"/>
        <w:numPr>
          <w:ilvl w:val="0"/>
          <w:numId w:val="6"/>
        </w:numPr>
        <w:spacing w:before="94"/>
        <w:ind w:right="420"/>
        <w:rPr>
          <w:sz w:val="24"/>
          <w:szCs w:val="24"/>
        </w:rPr>
      </w:pPr>
      <w:r w:rsidRPr="000268A1">
        <w:rPr>
          <w:sz w:val="24"/>
          <w:szCs w:val="24"/>
        </w:rPr>
        <w:t>H</w:t>
      </w:r>
      <w:r w:rsidR="00F533DF" w:rsidRPr="000268A1">
        <w:rPr>
          <w:sz w:val="24"/>
          <w:szCs w:val="24"/>
        </w:rPr>
        <w:t>ealth information at The Avenue Children’s Centre and Kindergarten</w:t>
      </w:r>
    </w:p>
    <w:p w14:paraId="5D90FAC9" w14:textId="4C0410F5" w:rsidR="00FC3CC8" w:rsidRPr="000268A1" w:rsidRDefault="00FC3CC8" w:rsidP="00FC3CC8">
      <w:pPr>
        <w:pStyle w:val="BodyText"/>
        <w:numPr>
          <w:ilvl w:val="0"/>
          <w:numId w:val="6"/>
        </w:numPr>
        <w:spacing w:before="94"/>
        <w:ind w:right="420"/>
        <w:rPr>
          <w:sz w:val="24"/>
          <w:szCs w:val="24"/>
        </w:rPr>
      </w:pPr>
      <w:r w:rsidRPr="000268A1">
        <w:rPr>
          <w:sz w:val="24"/>
          <w:szCs w:val="24"/>
        </w:rPr>
        <w:t>To ensure compliance with privacy legislation.</w:t>
      </w:r>
    </w:p>
    <w:p w14:paraId="62010FBF" w14:textId="5DF942E1" w:rsidR="00F533DF" w:rsidRPr="000268A1" w:rsidRDefault="00FC3CC8" w:rsidP="00F533DF">
      <w:pPr>
        <w:pStyle w:val="BodyText"/>
        <w:spacing w:before="94"/>
        <w:ind w:left="140" w:right="420"/>
        <w:rPr>
          <w:sz w:val="24"/>
          <w:szCs w:val="24"/>
        </w:rPr>
      </w:pPr>
      <w:r w:rsidRPr="000268A1">
        <w:rPr>
          <w:sz w:val="24"/>
          <w:szCs w:val="24"/>
        </w:rPr>
        <w:t>In addition, this policy will e</w:t>
      </w:r>
      <w:r w:rsidR="007E1823" w:rsidRPr="000268A1">
        <w:rPr>
          <w:sz w:val="24"/>
          <w:szCs w:val="24"/>
        </w:rPr>
        <w:t xml:space="preserve">nsure confidentiality </w:t>
      </w:r>
      <w:r w:rsidRPr="000268A1">
        <w:rPr>
          <w:sz w:val="24"/>
          <w:szCs w:val="24"/>
        </w:rPr>
        <w:t xml:space="preserve">is maintained over </w:t>
      </w:r>
      <w:r w:rsidR="007E1823" w:rsidRPr="000268A1">
        <w:rPr>
          <w:sz w:val="24"/>
          <w:szCs w:val="24"/>
        </w:rPr>
        <w:t xml:space="preserve">records of the </w:t>
      </w:r>
      <w:r w:rsidR="00F533DF" w:rsidRPr="000268A1">
        <w:rPr>
          <w:sz w:val="24"/>
          <w:szCs w:val="24"/>
        </w:rPr>
        <w:t>centre</w:t>
      </w:r>
      <w:r w:rsidR="007E1823" w:rsidRPr="000268A1">
        <w:rPr>
          <w:sz w:val="24"/>
          <w:szCs w:val="24"/>
        </w:rPr>
        <w:t>, or information obtained by staff concerning:</w:t>
      </w:r>
    </w:p>
    <w:p w14:paraId="40A2BE81" w14:textId="49ECF9DF" w:rsidR="002D4A8D" w:rsidRPr="000268A1" w:rsidRDefault="007E1823" w:rsidP="00FC3CC8">
      <w:pPr>
        <w:pStyle w:val="ListParagraph"/>
        <w:numPr>
          <w:ilvl w:val="0"/>
          <w:numId w:val="7"/>
        </w:numPr>
        <w:tabs>
          <w:tab w:val="left" w:pos="460"/>
        </w:tabs>
        <w:spacing w:line="251" w:lineRule="exact"/>
        <w:rPr>
          <w:sz w:val="24"/>
          <w:szCs w:val="24"/>
        </w:rPr>
      </w:pPr>
      <w:r w:rsidRPr="000268A1">
        <w:rPr>
          <w:sz w:val="24"/>
          <w:szCs w:val="24"/>
        </w:rPr>
        <w:t xml:space="preserve">children and families of children enrolled in the </w:t>
      </w:r>
      <w:r w:rsidR="00F533DF" w:rsidRPr="000268A1">
        <w:rPr>
          <w:sz w:val="24"/>
          <w:szCs w:val="24"/>
        </w:rPr>
        <w:t>centre</w:t>
      </w:r>
      <w:r w:rsidRPr="000268A1">
        <w:rPr>
          <w:sz w:val="24"/>
          <w:szCs w:val="24"/>
        </w:rPr>
        <w:t>;</w:t>
      </w:r>
      <w:r w:rsidRPr="000268A1">
        <w:rPr>
          <w:spacing w:val="-7"/>
          <w:sz w:val="24"/>
          <w:szCs w:val="24"/>
        </w:rPr>
        <w:t xml:space="preserve"> </w:t>
      </w:r>
      <w:r w:rsidRPr="000268A1">
        <w:rPr>
          <w:sz w:val="24"/>
          <w:szCs w:val="24"/>
        </w:rPr>
        <w:t>and</w:t>
      </w:r>
    </w:p>
    <w:p w14:paraId="3E73251E" w14:textId="6114270D" w:rsidR="002D4A8D" w:rsidRPr="000268A1" w:rsidRDefault="007E1823" w:rsidP="00FC3CC8">
      <w:pPr>
        <w:pStyle w:val="ListParagraph"/>
        <w:numPr>
          <w:ilvl w:val="0"/>
          <w:numId w:val="7"/>
        </w:numPr>
        <w:tabs>
          <w:tab w:val="left" w:pos="400"/>
        </w:tabs>
        <w:spacing w:before="2"/>
        <w:rPr>
          <w:sz w:val="24"/>
          <w:szCs w:val="24"/>
        </w:rPr>
      </w:pPr>
      <w:r w:rsidRPr="000268A1">
        <w:rPr>
          <w:sz w:val="24"/>
          <w:szCs w:val="24"/>
        </w:rPr>
        <w:t xml:space="preserve">educators, staff, students, </w:t>
      </w:r>
      <w:proofErr w:type="gramStart"/>
      <w:r w:rsidRPr="000268A1">
        <w:rPr>
          <w:sz w:val="24"/>
          <w:szCs w:val="24"/>
        </w:rPr>
        <w:t>volunteers</w:t>
      </w:r>
      <w:proofErr w:type="gramEnd"/>
      <w:r w:rsidRPr="000268A1">
        <w:rPr>
          <w:sz w:val="24"/>
          <w:szCs w:val="24"/>
        </w:rPr>
        <w:t xml:space="preserve"> and their</w:t>
      </w:r>
      <w:r w:rsidRPr="000268A1">
        <w:rPr>
          <w:spacing w:val="-8"/>
          <w:sz w:val="24"/>
          <w:szCs w:val="24"/>
        </w:rPr>
        <w:t xml:space="preserve"> </w:t>
      </w:r>
      <w:r w:rsidRPr="000268A1">
        <w:rPr>
          <w:sz w:val="24"/>
          <w:szCs w:val="24"/>
        </w:rPr>
        <w:t>families</w:t>
      </w:r>
    </w:p>
    <w:p w14:paraId="58AD2C07" w14:textId="68A13DF3" w:rsidR="00F533DF" w:rsidRPr="00BE1C3A" w:rsidRDefault="00F533DF" w:rsidP="00F533DF">
      <w:pPr>
        <w:tabs>
          <w:tab w:val="left" w:pos="400"/>
        </w:tabs>
        <w:spacing w:before="2"/>
        <w:rPr>
          <w:sz w:val="24"/>
          <w:szCs w:val="24"/>
        </w:rPr>
      </w:pPr>
      <w:r w:rsidRPr="000268A1">
        <w:rPr>
          <w:sz w:val="24"/>
          <w:szCs w:val="24"/>
        </w:rPr>
        <w:t>This policy applies to the Approved Provider</w:t>
      </w:r>
      <w:r w:rsidR="00537668" w:rsidRPr="000268A1">
        <w:rPr>
          <w:sz w:val="24"/>
          <w:szCs w:val="24"/>
        </w:rPr>
        <w:t xml:space="preserve"> (Board of Governance) </w:t>
      </w:r>
      <w:r w:rsidRPr="000268A1">
        <w:rPr>
          <w:sz w:val="24"/>
          <w:szCs w:val="24"/>
        </w:rPr>
        <w:t>Nominated Supervisor, Certified Supervisor, educators, staff, students on placement, volunteers, parents/guardians, children and others attending the programs and activities of The Avenue Children’s Centre and Kindergarten.</w:t>
      </w:r>
    </w:p>
    <w:p w14:paraId="6263C9F6" w14:textId="77777777" w:rsidR="002D4A8D" w:rsidRPr="00BE1C3A" w:rsidRDefault="002D4A8D">
      <w:pPr>
        <w:pStyle w:val="BodyText"/>
        <w:spacing w:before="9"/>
        <w:rPr>
          <w:sz w:val="24"/>
          <w:szCs w:val="24"/>
        </w:rPr>
      </w:pPr>
    </w:p>
    <w:p w14:paraId="3EFD9D1E" w14:textId="4F18C969" w:rsidR="00FC3CC8" w:rsidRPr="00BE1C3A" w:rsidRDefault="00FC3CC8">
      <w:pPr>
        <w:pStyle w:val="Heading1"/>
        <w:tabs>
          <w:tab w:val="left" w:pos="8061"/>
        </w:tabs>
        <w:rPr>
          <w:sz w:val="24"/>
          <w:szCs w:val="24"/>
          <w:u w:val="thick"/>
        </w:rPr>
      </w:pPr>
      <w:r w:rsidRPr="00BE1C3A">
        <w:rPr>
          <w:sz w:val="24"/>
          <w:szCs w:val="24"/>
          <w:u w:val="thick"/>
        </w:rPr>
        <w:t>Definitions</w:t>
      </w:r>
      <w:r w:rsidRPr="00BE1C3A">
        <w:rPr>
          <w:sz w:val="24"/>
          <w:szCs w:val="24"/>
          <w:u w:val="thick"/>
        </w:rPr>
        <w:tab/>
      </w:r>
    </w:p>
    <w:p w14:paraId="59167B41" w14:textId="04F3A375" w:rsidR="00FC3CC8" w:rsidRPr="00BE1C3A" w:rsidRDefault="00FC3CC8">
      <w:pPr>
        <w:pStyle w:val="Heading1"/>
        <w:tabs>
          <w:tab w:val="left" w:pos="8061"/>
        </w:tabs>
        <w:rPr>
          <w:sz w:val="24"/>
          <w:szCs w:val="24"/>
          <w:u w:val="thick"/>
        </w:rPr>
      </w:pPr>
    </w:p>
    <w:p w14:paraId="2476D49A"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sz w:val="24"/>
          <w:szCs w:val="24"/>
        </w:rPr>
        <w:t xml:space="preserve">The terms defined in this section relate specifically to this policy. </w:t>
      </w:r>
    </w:p>
    <w:p w14:paraId="7DC6D6F5"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Freedom of Information Act 1982:</w:t>
      </w:r>
      <w:r w:rsidRPr="00BE1C3A">
        <w:rPr>
          <w:sz w:val="24"/>
          <w:szCs w:val="24"/>
        </w:rPr>
        <w:t xml:space="preserve"> Legislation regarding access and correction of information requests. </w:t>
      </w:r>
    </w:p>
    <w:p w14:paraId="50316BFD"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Health information:</w:t>
      </w:r>
      <w:r w:rsidRPr="00BE1C3A">
        <w:rPr>
          <w:sz w:val="24"/>
          <w:szCs w:val="24"/>
        </w:rPr>
        <w:t xml:space="preserve"> Any information or an opinion about the physical, </w:t>
      </w:r>
      <w:proofErr w:type="gramStart"/>
      <w:r w:rsidRPr="00BE1C3A">
        <w:rPr>
          <w:sz w:val="24"/>
          <w:szCs w:val="24"/>
        </w:rPr>
        <w:t>mental</w:t>
      </w:r>
      <w:proofErr w:type="gramEnd"/>
      <w:r w:rsidRPr="00BE1C3A">
        <w:rPr>
          <w:sz w:val="24"/>
          <w:szCs w:val="24"/>
        </w:rPr>
        <w:t xml:space="preserve"> or psychological health or ability (at any time) of an individual. </w:t>
      </w:r>
    </w:p>
    <w:p w14:paraId="1308B3D6"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Health Records Act 2001:</w:t>
      </w:r>
      <w:r w:rsidRPr="00BE1C3A">
        <w:rPr>
          <w:sz w:val="24"/>
          <w:szCs w:val="24"/>
        </w:rPr>
        <w:t xml:space="preserve"> State legislation that regulates the management and privacy of health information handled by public and </w:t>
      </w:r>
      <w:r w:rsidRPr="00BE1C3A">
        <w:rPr>
          <w:sz w:val="24"/>
          <w:szCs w:val="24"/>
        </w:rPr>
        <w:lastRenderedPageBreak/>
        <w:t xml:space="preserve">private sector bodies in Victoria. </w:t>
      </w:r>
    </w:p>
    <w:p w14:paraId="4FE7D3EF"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 xml:space="preserve">Identifier/Unique identifier: </w:t>
      </w:r>
      <w:r w:rsidRPr="00BE1C3A">
        <w:rPr>
          <w:sz w:val="24"/>
          <w:szCs w:val="24"/>
        </w:rPr>
        <w:t xml:space="preserve">A symbol or code (usually a number) assigned by an organisation to an individual to distinctively identify that individual while reducing privacy concerns by avoiding use of the person's name. </w:t>
      </w:r>
    </w:p>
    <w:p w14:paraId="0BBA64B3"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 xml:space="preserve">Personal information: </w:t>
      </w:r>
      <w:r w:rsidRPr="00BE1C3A">
        <w:rPr>
          <w:sz w:val="24"/>
          <w:szCs w:val="24"/>
        </w:rPr>
        <w:t xml:space="preserve">Recorded information (including images) or opinion, whether true or not, about a living individual whose identity can reasonably be ascertained. </w:t>
      </w:r>
    </w:p>
    <w:p w14:paraId="08B5D796"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Privacy and Data Protection Act 2014:</w:t>
      </w:r>
      <w:r w:rsidRPr="00BE1C3A">
        <w:rPr>
          <w:sz w:val="24"/>
          <w:szCs w:val="24"/>
        </w:rP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DBCAD89"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Privacy Act 1988:</w:t>
      </w:r>
      <w:r w:rsidRPr="00BE1C3A">
        <w:rPr>
          <w:sz w:val="24"/>
          <w:szCs w:val="24"/>
        </w:rPr>
        <w:t xml:space="preserve"> Commonwealth legislation that operates alongside state or territory Acts and makes provision for the collection, holding, use, correction, </w:t>
      </w:r>
      <w:proofErr w:type="gramStart"/>
      <w:r w:rsidRPr="00BE1C3A">
        <w:rPr>
          <w:sz w:val="24"/>
          <w:szCs w:val="24"/>
        </w:rPr>
        <w:t>disclosure</w:t>
      </w:r>
      <w:proofErr w:type="gramEnd"/>
      <w:r w:rsidRPr="00BE1C3A">
        <w:rPr>
          <w:sz w:val="24"/>
          <w:szCs w:val="24"/>
        </w:rPr>
        <w:t xml:space="preserve"> or transfer of personal information. The Privacy Amendment (Enhancing Privacy Protection) Act 2012 (</w:t>
      </w:r>
      <w:proofErr w:type="spellStart"/>
      <w:r w:rsidRPr="00BE1C3A">
        <w:rPr>
          <w:sz w:val="24"/>
          <w:szCs w:val="24"/>
        </w:rPr>
        <w:t>Cth</w:t>
      </w:r>
      <w:proofErr w:type="spellEnd"/>
      <w:r w:rsidRPr="00BE1C3A">
        <w:rPr>
          <w:sz w:val="24"/>
          <w:szCs w:val="24"/>
        </w:rPr>
        <w:t>) introduced from 12 March 2014 has made extensive amendments to the Privacy Act 1988. Organisations with a turnover of $3 million per annum or more must comply with these regulations.</w:t>
      </w:r>
    </w:p>
    <w:p w14:paraId="3A5A216F"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Privacy breach:</w:t>
      </w:r>
      <w:r w:rsidRPr="00BE1C3A">
        <w:rPr>
          <w:sz w:val="24"/>
          <w:szCs w:val="24"/>
        </w:rPr>
        <w:t xml:space="preserve"> An act or practice that interferes with the privacy of an individual by being contrary to, or inconsistent with, one or more of the information Privacy Principles or the new Australian Privacy Principles or any relevant code of practice.</w:t>
      </w:r>
    </w:p>
    <w:p w14:paraId="2EC16FCC" w14:textId="77777777"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Public Records Act 1973 (Vic):</w:t>
      </w:r>
      <w:r w:rsidRPr="00BE1C3A">
        <w:rPr>
          <w:sz w:val="24"/>
          <w:szCs w:val="24"/>
        </w:rPr>
        <w:t xml:space="preserve"> Legislation regarding the management of public sector documents.</w:t>
      </w:r>
    </w:p>
    <w:p w14:paraId="11D26412" w14:textId="4DEAC218" w:rsidR="00FC3CC8" w:rsidRPr="00BE1C3A" w:rsidRDefault="00FC3CC8" w:rsidP="00BE1C3A">
      <w:pPr>
        <w:pStyle w:val="ListParagraph"/>
        <w:numPr>
          <w:ilvl w:val="0"/>
          <w:numId w:val="18"/>
        </w:numPr>
        <w:tabs>
          <w:tab w:val="left" w:pos="860"/>
          <w:tab w:val="left" w:pos="861"/>
        </w:tabs>
        <w:spacing w:before="94"/>
        <w:ind w:right="278"/>
        <w:rPr>
          <w:sz w:val="24"/>
          <w:szCs w:val="24"/>
        </w:rPr>
      </w:pPr>
      <w:r w:rsidRPr="00BE1C3A">
        <w:rPr>
          <w:b/>
          <w:bCs/>
          <w:sz w:val="24"/>
          <w:szCs w:val="24"/>
        </w:rPr>
        <w:t>Sensitive information</w:t>
      </w:r>
      <w:r w:rsidRPr="00BE1C3A">
        <w:rPr>
          <w:sz w:val="24"/>
          <w:szCs w:val="24"/>
        </w:rPr>
        <w:t>: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2A7CD2B5" w14:textId="77777777" w:rsidR="00FC3CC8" w:rsidRPr="00BE1C3A" w:rsidRDefault="00FC3CC8">
      <w:pPr>
        <w:pStyle w:val="Heading1"/>
        <w:tabs>
          <w:tab w:val="left" w:pos="8061"/>
        </w:tabs>
        <w:rPr>
          <w:sz w:val="24"/>
          <w:szCs w:val="24"/>
          <w:u w:val="thick"/>
        </w:rPr>
      </w:pPr>
    </w:p>
    <w:p w14:paraId="2947C8F2" w14:textId="22816543" w:rsidR="002D4A8D" w:rsidRPr="00BE1C3A" w:rsidRDefault="007E1823">
      <w:pPr>
        <w:pStyle w:val="Heading1"/>
        <w:tabs>
          <w:tab w:val="left" w:pos="8061"/>
        </w:tabs>
        <w:rPr>
          <w:sz w:val="24"/>
          <w:szCs w:val="24"/>
          <w:u w:val="none"/>
        </w:rPr>
      </w:pPr>
      <w:r w:rsidRPr="00BE1C3A">
        <w:rPr>
          <w:sz w:val="24"/>
          <w:szCs w:val="24"/>
          <w:u w:val="thick"/>
        </w:rPr>
        <w:t>Strategies and</w:t>
      </w:r>
      <w:r w:rsidRPr="00BE1C3A">
        <w:rPr>
          <w:spacing w:val="-8"/>
          <w:sz w:val="24"/>
          <w:szCs w:val="24"/>
          <w:u w:val="thick"/>
        </w:rPr>
        <w:t xml:space="preserve"> </w:t>
      </w:r>
      <w:r w:rsidRPr="00BE1C3A">
        <w:rPr>
          <w:sz w:val="24"/>
          <w:szCs w:val="24"/>
          <w:u w:val="thick"/>
        </w:rPr>
        <w:t>practices:</w:t>
      </w:r>
      <w:r w:rsidRPr="00BE1C3A">
        <w:rPr>
          <w:sz w:val="24"/>
          <w:szCs w:val="24"/>
          <w:u w:val="thick"/>
        </w:rPr>
        <w:tab/>
      </w:r>
    </w:p>
    <w:p w14:paraId="41F4B8F1" w14:textId="77777777" w:rsidR="002D4A8D" w:rsidRPr="00BE1C3A" w:rsidRDefault="002D4A8D">
      <w:pPr>
        <w:pStyle w:val="BodyText"/>
        <w:spacing w:before="1"/>
        <w:rPr>
          <w:b/>
          <w:sz w:val="24"/>
          <w:szCs w:val="24"/>
        </w:rPr>
      </w:pPr>
    </w:p>
    <w:p w14:paraId="6467C4E6" w14:textId="5F0FA5E1" w:rsidR="002D4A8D" w:rsidRPr="00BE1C3A" w:rsidRDefault="007E1823" w:rsidP="00BE1C3A">
      <w:pPr>
        <w:pStyle w:val="ListParagraph"/>
        <w:numPr>
          <w:ilvl w:val="0"/>
          <w:numId w:val="19"/>
        </w:numPr>
        <w:tabs>
          <w:tab w:val="left" w:pos="860"/>
          <w:tab w:val="left" w:pos="861"/>
        </w:tabs>
        <w:spacing w:before="94"/>
        <w:ind w:right="278"/>
        <w:rPr>
          <w:i/>
          <w:sz w:val="24"/>
          <w:szCs w:val="24"/>
        </w:rPr>
      </w:pPr>
      <w:r w:rsidRPr="00BE1C3A">
        <w:rPr>
          <w:sz w:val="24"/>
          <w:szCs w:val="24"/>
        </w:rPr>
        <w:t xml:space="preserve">Ensure all records and documents are maintained and stored in accordance with the </w:t>
      </w:r>
      <w:r w:rsidRPr="00BE1C3A">
        <w:rPr>
          <w:iCs/>
          <w:sz w:val="24"/>
          <w:szCs w:val="24"/>
        </w:rPr>
        <w:t>Education and Care Services National Regulations 2011</w:t>
      </w:r>
    </w:p>
    <w:p w14:paraId="7BF9931A" w14:textId="345A6D16" w:rsidR="002D4A8D" w:rsidRPr="00BE1C3A" w:rsidRDefault="007E1823" w:rsidP="00BE1C3A">
      <w:pPr>
        <w:pStyle w:val="ListParagraph"/>
        <w:numPr>
          <w:ilvl w:val="0"/>
          <w:numId w:val="19"/>
        </w:numPr>
        <w:tabs>
          <w:tab w:val="left" w:pos="860"/>
          <w:tab w:val="left" w:pos="861"/>
        </w:tabs>
        <w:ind w:right="153"/>
        <w:rPr>
          <w:sz w:val="24"/>
          <w:szCs w:val="24"/>
        </w:rPr>
      </w:pPr>
      <w:r w:rsidRPr="000268A1">
        <w:rPr>
          <w:sz w:val="24"/>
          <w:szCs w:val="24"/>
        </w:rPr>
        <w:t>All parent</w:t>
      </w:r>
      <w:r w:rsidR="0031471E" w:rsidRPr="000268A1">
        <w:rPr>
          <w:sz w:val="24"/>
          <w:szCs w:val="24"/>
        </w:rPr>
        <w:t>s/guardians ,c</w:t>
      </w:r>
      <w:r w:rsidRPr="000268A1">
        <w:rPr>
          <w:sz w:val="24"/>
          <w:szCs w:val="24"/>
        </w:rPr>
        <w:t>hild</w:t>
      </w:r>
      <w:r w:rsidR="0031471E" w:rsidRPr="000268A1">
        <w:rPr>
          <w:sz w:val="24"/>
          <w:szCs w:val="24"/>
        </w:rPr>
        <w:t>ren, educators, staff, students on placement, volunteers, and others</w:t>
      </w:r>
      <w:r w:rsidRPr="000268A1">
        <w:rPr>
          <w:sz w:val="24"/>
          <w:szCs w:val="24"/>
        </w:rPr>
        <w:t xml:space="preserve"> records will be kept in a locked filing cabinet </w:t>
      </w:r>
      <w:r w:rsidR="00D76922" w:rsidRPr="000268A1">
        <w:rPr>
          <w:sz w:val="24"/>
          <w:szCs w:val="24"/>
        </w:rPr>
        <w:t xml:space="preserve">or stored electronically in a password protected device or on a cloud based service </w:t>
      </w:r>
      <w:r w:rsidRPr="000268A1">
        <w:rPr>
          <w:sz w:val="24"/>
          <w:szCs w:val="24"/>
        </w:rPr>
        <w:t>and are to be kept on the premises at all times. Archived</w:t>
      </w:r>
      <w:r w:rsidRPr="00BE1C3A">
        <w:rPr>
          <w:color w:val="FF0000"/>
          <w:sz w:val="24"/>
          <w:szCs w:val="24"/>
        </w:rPr>
        <w:t xml:space="preserve"> </w:t>
      </w:r>
      <w:r w:rsidRPr="00BE1C3A">
        <w:rPr>
          <w:sz w:val="24"/>
          <w:szCs w:val="24"/>
        </w:rPr>
        <w:t xml:space="preserve">files </w:t>
      </w:r>
      <w:r w:rsidRPr="00BE1C3A">
        <w:rPr>
          <w:sz w:val="24"/>
          <w:szCs w:val="24"/>
        </w:rPr>
        <w:lastRenderedPageBreak/>
        <w:t xml:space="preserve">are to be stored in the locked shed or in the office following required retention periods for records on site at the </w:t>
      </w:r>
      <w:r w:rsidR="0031471E" w:rsidRPr="00BE1C3A">
        <w:rPr>
          <w:sz w:val="24"/>
          <w:szCs w:val="24"/>
        </w:rPr>
        <w:t>childcare</w:t>
      </w:r>
      <w:r w:rsidRPr="00BE1C3A">
        <w:rPr>
          <w:spacing w:val="-12"/>
          <w:sz w:val="24"/>
          <w:szCs w:val="24"/>
        </w:rPr>
        <w:t xml:space="preserve"> </w:t>
      </w:r>
      <w:r w:rsidRPr="00BE1C3A">
        <w:rPr>
          <w:sz w:val="24"/>
          <w:szCs w:val="24"/>
        </w:rPr>
        <w:t>centres.</w:t>
      </w:r>
    </w:p>
    <w:p w14:paraId="308D4DB3" w14:textId="69E85DE3" w:rsidR="002D4A8D" w:rsidRPr="000268A1" w:rsidRDefault="007E1823" w:rsidP="00BE1C3A">
      <w:pPr>
        <w:pStyle w:val="ListParagraph"/>
        <w:numPr>
          <w:ilvl w:val="0"/>
          <w:numId w:val="19"/>
        </w:numPr>
        <w:tabs>
          <w:tab w:val="left" w:pos="860"/>
          <w:tab w:val="left" w:pos="861"/>
        </w:tabs>
        <w:ind w:right="143"/>
        <w:rPr>
          <w:sz w:val="24"/>
          <w:szCs w:val="24"/>
        </w:rPr>
      </w:pPr>
      <w:r w:rsidRPr="00BE1C3A">
        <w:rPr>
          <w:sz w:val="24"/>
          <w:szCs w:val="24"/>
        </w:rPr>
        <w:t xml:space="preserve">Relevant staff will </w:t>
      </w:r>
      <w:r w:rsidRPr="000268A1">
        <w:rPr>
          <w:sz w:val="24"/>
          <w:szCs w:val="24"/>
        </w:rPr>
        <w:t>have access to the child’s enrolment form at the time of enrolment. At all other times</w:t>
      </w:r>
      <w:r w:rsidR="0031471E" w:rsidRPr="000268A1">
        <w:rPr>
          <w:sz w:val="24"/>
          <w:szCs w:val="24"/>
        </w:rPr>
        <w:t>,</w:t>
      </w:r>
      <w:r w:rsidRPr="000268A1">
        <w:rPr>
          <w:sz w:val="24"/>
          <w:szCs w:val="24"/>
        </w:rPr>
        <w:t xml:space="preserve"> staff will need the co-ordinator</w:t>
      </w:r>
      <w:r w:rsidR="0031471E" w:rsidRPr="000268A1">
        <w:rPr>
          <w:sz w:val="24"/>
          <w:szCs w:val="24"/>
        </w:rPr>
        <w:t>/2IC’s</w:t>
      </w:r>
      <w:r w:rsidRPr="000268A1">
        <w:rPr>
          <w:sz w:val="24"/>
          <w:szCs w:val="24"/>
        </w:rPr>
        <w:t xml:space="preserve"> approval to access children’s files. Relievers, </w:t>
      </w:r>
      <w:proofErr w:type="gramStart"/>
      <w:r w:rsidRPr="000268A1">
        <w:rPr>
          <w:sz w:val="24"/>
          <w:szCs w:val="24"/>
        </w:rPr>
        <w:t>students</w:t>
      </w:r>
      <w:proofErr w:type="gramEnd"/>
      <w:r w:rsidRPr="000268A1">
        <w:rPr>
          <w:sz w:val="24"/>
          <w:szCs w:val="24"/>
        </w:rPr>
        <w:t xml:space="preserve"> or volunteers may not have access to the </w:t>
      </w:r>
      <w:r w:rsidR="000268A1" w:rsidRPr="000268A1">
        <w:rPr>
          <w:strike/>
          <w:sz w:val="24"/>
          <w:szCs w:val="24"/>
        </w:rPr>
        <w:t>a</w:t>
      </w:r>
      <w:r w:rsidR="0031471E" w:rsidRPr="000268A1">
        <w:rPr>
          <w:spacing w:val="-5"/>
          <w:sz w:val="24"/>
          <w:szCs w:val="24"/>
        </w:rPr>
        <w:t xml:space="preserve">ny </w:t>
      </w:r>
      <w:r w:rsidRPr="000268A1">
        <w:rPr>
          <w:sz w:val="24"/>
          <w:szCs w:val="24"/>
        </w:rPr>
        <w:t>records.</w:t>
      </w:r>
    </w:p>
    <w:p w14:paraId="37EA8C3E" w14:textId="28BF4BDE" w:rsidR="002D4A8D" w:rsidRPr="000268A1" w:rsidRDefault="007E1823" w:rsidP="00BE1C3A">
      <w:pPr>
        <w:pStyle w:val="ListParagraph"/>
        <w:numPr>
          <w:ilvl w:val="0"/>
          <w:numId w:val="19"/>
        </w:numPr>
        <w:tabs>
          <w:tab w:val="left" w:pos="860"/>
          <w:tab w:val="left" w:pos="861"/>
        </w:tabs>
        <w:ind w:right="204"/>
        <w:rPr>
          <w:sz w:val="24"/>
          <w:szCs w:val="24"/>
        </w:rPr>
      </w:pPr>
      <w:r w:rsidRPr="000268A1">
        <w:rPr>
          <w:sz w:val="24"/>
          <w:szCs w:val="24"/>
        </w:rPr>
        <w:t>Parents</w:t>
      </w:r>
      <w:r w:rsidR="0031471E" w:rsidRPr="000268A1">
        <w:rPr>
          <w:sz w:val="24"/>
          <w:szCs w:val="24"/>
        </w:rPr>
        <w:t>/guardians</w:t>
      </w:r>
      <w:r w:rsidRPr="000268A1">
        <w:rPr>
          <w:sz w:val="24"/>
          <w:szCs w:val="24"/>
        </w:rPr>
        <w:t xml:space="preserve"> </w:t>
      </w:r>
      <w:r w:rsidR="00094924" w:rsidRPr="000268A1">
        <w:rPr>
          <w:sz w:val="24"/>
          <w:szCs w:val="24"/>
        </w:rPr>
        <w:t xml:space="preserve">will be informed upon enrolment </w:t>
      </w:r>
      <w:r w:rsidRPr="000268A1">
        <w:rPr>
          <w:sz w:val="24"/>
          <w:szCs w:val="24"/>
        </w:rPr>
        <w:t>that information shared with a staff member will remain confidential and staff must respect</w:t>
      </w:r>
      <w:r w:rsidRPr="000268A1">
        <w:rPr>
          <w:spacing w:val="-4"/>
          <w:sz w:val="24"/>
          <w:szCs w:val="24"/>
        </w:rPr>
        <w:t xml:space="preserve"> </w:t>
      </w:r>
      <w:r w:rsidRPr="000268A1">
        <w:rPr>
          <w:sz w:val="24"/>
          <w:szCs w:val="24"/>
        </w:rPr>
        <w:t>this.</w:t>
      </w:r>
    </w:p>
    <w:p w14:paraId="3C12F38D" w14:textId="315A500F" w:rsidR="002D4A8D" w:rsidRPr="000268A1" w:rsidRDefault="009363BF" w:rsidP="00BE1C3A">
      <w:pPr>
        <w:pStyle w:val="ListParagraph"/>
        <w:numPr>
          <w:ilvl w:val="0"/>
          <w:numId w:val="19"/>
        </w:numPr>
        <w:tabs>
          <w:tab w:val="left" w:pos="861"/>
        </w:tabs>
        <w:ind w:right="139"/>
        <w:jc w:val="both"/>
        <w:rPr>
          <w:sz w:val="24"/>
          <w:szCs w:val="24"/>
        </w:rPr>
      </w:pPr>
      <w:r w:rsidRPr="000268A1">
        <w:rPr>
          <w:sz w:val="24"/>
          <w:szCs w:val="24"/>
        </w:rPr>
        <w:t>Parent, child,</w:t>
      </w:r>
      <w:r w:rsidR="007E1823" w:rsidRPr="000268A1">
        <w:rPr>
          <w:sz w:val="24"/>
          <w:szCs w:val="24"/>
        </w:rPr>
        <w:t xml:space="preserve"> </w:t>
      </w:r>
      <w:r w:rsidRPr="000268A1">
        <w:rPr>
          <w:sz w:val="24"/>
          <w:szCs w:val="24"/>
        </w:rPr>
        <w:t xml:space="preserve">educators, staff, students on placement, volunteers and other’s </w:t>
      </w:r>
      <w:r w:rsidR="007E1823" w:rsidRPr="000268A1">
        <w:rPr>
          <w:sz w:val="24"/>
          <w:szCs w:val="24"/>
        </w:rPr>
        <w:t>details will not be given out in any circumstances other than on request by the persons concerned directly with the information or The Regular Authority or an authorised</w:t>
      </w:r>
      <w:r w:rsidR="007E1823" w:rsidRPr="000268A1">
        <w:rPr>
          <w:spacing w:val="-4"/>
          <w:sz w:val="24"/>
          <w:szCs w:val="24"/>
        </w:rPr>
        <w:t xml:space="preserve"> </w:t>
      </w:r>
      <w:r w:rsidR="007E1823" w:rsidRPr="000268A1">
        <w:rPr>
          <w:sz w:val="24"/>
          <w:szCs w:val="24"/>
        </w:rPr>
        <w:t>officer</w:t>
      </w:r>
    </w:p>
    <w:p w14:paraId="3E163792" w14:textId="20593FD6" w:rsidR="002D4A8D" w:rsidRPr="000268A1" w:rsidRDefault="007E1823" w:rsidP="00BE1C3A">
      <w:pPr>
        <w:pStyle w:val="ListParagraph"/>
        <w:numPr>
          <w:ilvl w:val="0"/>
          <w:numId w:val="19"/>
        </w:numPr>
        <w:tabs>
          <w:tab w:val="left" w:pos="922"/>
          <w:tab w:val="left" w:pos="923"/>
        </w:tabs>
        <w:ind w:right="142"/>
        <w:rPr>
          <w:sz w:val="24"/>
          <w:szCs w:val="24"/>
        </w:rPr>
      </w:pPr>
      <w:r w:rsidRPr="000268A1">
        <w:rPr>
          <w:sz w:val="24"/>
          <w:szCs w:val="24"/>
        </w:rPr>
        <w:t xml:space="preserve">Staff are not to give out general information e.g. questions relating to parent/carer telephone </w:t>
      </w:r>
      <w:r w:rsidR="009363BF" w:rsidRPr="000268A1">
        <w:rPr>
          <w:sz w:val="24"/>
          <w:szCs w:val="24"/>
        </w:rPr>
        <w:t>numbers, emails</w:t>
      </w:r>
      <w:r w:rsidRPr="000268A1">
        <w:rPr>
          <w:sz w:val="24"/>
          <w:szCs w:val="24"/>
        </w:rPr>
        <w:t xml:space="preserve"> or any information pertaining to children or families. Staff giving information to a parent/authorised carer is to be about that person’s child or family only or authorised person for medical treatment of the</w:t>
      </w:r>
      <w:r w:rsidRPr="000268A1">
        <w:rPr>
          <w:spacing w:val="-1"/>
          <w:sz w:val="24"/>
          <w:szCs w:val="24"/>
        </w:rPr>
        <w:t xml:space="preserve"> </w:t>
      </w:r>
      <w:r w:rsidRPr="000268A1">
        <w:rPr>
          <w:sz w:val="24"/>
          <w:szCs w:val="24"/>
        </w:rPr>
        <w:t>child</w:t>
      </w:r>
    </w:p>
    <w:p w14:paraId="755EC396" w14:textId="5427ADD2" w:rsidR="002D4A8D" w:rsidRPr="000268A1" w:rsidRDefault="007E1823" w:rsidP="00BE1C3A">
      <w:pPr>
        <w:pStyle w:val="ListParagraph"/>
        <w:numPr>
          <w:ilvl w:val="0"/>
          <w:numId w:val="19"/>
        </w:numPr>
        <w:tabs>
          <w:tab w:val="left" w:pos="860"/>
          <w:tab w:val="left" w:pos="861"/>
        </w:tabs>
        <w:ind w:right="266"/>
        <w:rPr>
          <w:sz w:val="24"/>
          <w:szCs w:val="24"/>
        </w:rPr>
      </w:pPr>
      <w:r w:rsidRPr="000268A1">
        <w:rPr>
          <w:sz w:val="24"/>
          <w:szCs w:val="24"/>
        </w:rPr>
        <w:t xml:space="preserve">The names of children who may have caused injury to other children while at the </w:t>
      </w:r>
      <w:r w:rsidR="009363BF" w:rsidRPr="000268A1">
        <w:rPr>
          <w:sz w:val="24"/>
          <w:szCs w:val="24"/>
        </w:rPr>
        <w:t>c</w:t>
      </w:r>
      <w:r w:rsidRPr="000268A1">
        <w:rPr>
          <w:sz w:val="24"/>
          <w:szCs w:val="24"/>
        </w:rPr>
        <w:t>entre are not to be disclosed to parents, or anyone other than the</w:t>
      </w:r>
      <w:r w:rsidR="009363BF" w:rsidRPr="000268A1">
        <w:rPr>
          <w:sz w:val="24"/>
          <w:szCs w:val="24"/>
        </w:rPr>
        <w:t xml:space="preserve"> co-ordinator/2IC or</w:t>
      </w:r>
      <w:r w:rsidRPr="000268A1">
        <w:rPr>
          <w:sz w:val="24"/>
          <w:szCs w:val="24"/>
        </w:rPr>
        <w:t xml:space="preserve"> educators at the</w:t>
      </w:r>
      <w:r w:rsidRPr="000268A1">
        <w:rPr>
          <w:spacing w:val="-4"/>
          <w:sz w:val="24"/>
          <w:szCs w:val="24"/>
        </w:rPr>
        <w:t xml:space="preserve"> </w:t>
      </w:r>
      <w:r w:rsidR="009363BF" w:rsidRPr="000268A1">
        <w:rPr>
          <w:sz w:val="24"/>
          <w:szCs w:val="24"/>
        </w:rPr>
        <w:t>c</w:t>
      </w:r>
      <w:r w:rsidRPr="000268A1">
        <w:rPr>
          <w:sz w:val="24"/>
          <w:szCs w:val="24"/>
        </w:rPr>
        <w:t>entre</w:t>
      </w:r>
    </w:p>
    <w:p w14:paraId="4F8252BE" w14:textId="288B2BA0" w:rsidR="002D4A8D" w:rsidRPr="000268A1" w:rsidRDefault="007E1823" w:rsidP="00BE1C3A">
      <w:pPr>
        <w:pStyle w:val="ListParagraph"/>
        <w:numPr>
          <w:ilvl w:val="0"/>
          <w:numId w:val="19"/>
        </w:numPr>
        <w:tabs>
          <w:tab w:val="left" w:pos="860"/>
          <w:tab w:val="left" w:pos="861"/>
        </w:tabs>
        <w:ind w:right="251"/>
        <w:rPr>
          <w:sz w:val="24"/>
          <w:szCs w:val="24"/>
        </w:rPr>
      </w:pPr>
      <w:r w:rsidRPr="000268A1">
        <w:rPr>
          <w:sz w:val="24"/>
          <w:szCs w:val="24"/>
        </w:rPr>
        <w:t>The name of any child</w:t>
      </w:r>
      <w:r w:rsidR="00BE1C3A" w:rsidRPr="000268A1">
        <w:rPr>
          <w:sz w:val="24"/>
          <w:szCs w:val="24"/>
        </w:rPr>
        <w:t xml:space="preserve">, </w:t>
      </w:r>
      <w:r w:rsidR="009363BF" w:rsidRPr="000268A1">
        <w:rPr>
          <w:sz w:val="24"/>
          <w:szCs w:val="24"/>
        </w:rPr>
        <w:t>parent/guardian</w:t>
      </w:r>
      <w:r w:rsidRPr="000268A1">
        <w:rPr>
          <w:sz w:val="24"/>
          <w:szCs w:val="24"/>
        </w:rPr>
        <w:t xml:space="preserve"> </w:t>
      </w:r>
      <w:r w:rsidR="00BE1C3A" w:rsidRPr="000268A1">
        <w:rPr>
          <w:sz w:val="24"/>
          <w:szCs w:val="24"/>
        </w:rPr>
        <w:t xml:space="preserve">or staff member </w:t>
      </w:r>
      <w:r w:rsidRPr="000268A1">
        <w:rPr>
          <w:sz w:val="24"/>
          <w:szCs w:val="24"/>
        </w:rPr>
        <w:t xml:space="preserve">who has an </w:t>
      </w:r>
      <w:r w:rsidR="009363BF" w:rsidRPr="000268A1">
        <w:rPr>
          <w:sz w:val="24"/>
          <w:szCs w:val="24"/>
        </w:rPr>
        <w:t>i</w:t>
      </w:r>
      <w:r w:rsidRPr="000268A1">
        <w:rPr>
          <w:sz w:val="24"/>
          <w:szCs w:val="24"/>
        </w:rPr>
        <w:t xml:space="preserve">nfectious </w:t>
      </w:r>
      <w:r w:rsidR="009363BF" w:rsidRPr="000268A1">
        <w:rPr>
          <w:sz w:val="24"/>
          <w:szCs w:val="24"/>
        </w:rPr>
        <w:t>d</w:t>
      </w:r>
      <w:r w:rsidRPr="000268A1">
        <w:rPr>
          <w:sz w:val="24"/>
          <w:szCs w:val="24"/>
        </w:rPr>
        <w:t>isease will not be disclosed to other parents unless this child’s parents/guardian</w:t>
      </w:r>
      <w:r w:rsidR="00BE1C3A" w:rsidRPr="000268A1">
        <w:rPr>
          <w:sz w:val="24"/>
          <w:szCs w:val="24"/>
        </w:rPr>
        <w:t xml:space="preserve"> or staff member</w:t>
      </w:r>
      <w:r w:rsidRPr="000268A1">
        <w:rPr>
          <w:sz w:val="24"/>
          <w:szCs w:val="24"/>
        </w:rPr>
        <w:t xml:space="preserve"> requests</w:t>
      </w:r>
      <w:r w:rsidRPr="000268A1">
        <w:rPr>
          <w:spacing w:val="-14"/>
          <w:sz w:val="24"/>
          <w:szCs w:val="24"/>
        </w:rPr>
        <w:t xml:space="preserve"> </w:t>
      </w:r>
      <w:r w:rsidRPr="000268A1">
        <w:rPr>
          <w:sz w:val="24"/>
          <w:szCs w:val="24"/>
        </w:rPr>
        <w:t>it.</w:t>
      </w:r>
    </w:p>
    <w:p w14:paraId="6F21C5F8" w14:textId="61F28C08" w:rsidR="002D4A8D" w:rsidRPr="000268A1" w:rsidRDefault="007E1823" w:rsidP="00BE1C3A">
      <w:pPr>
        <w:pStyle w:val="ListParagraph"/>
        <w:numPr>
          <w:ilvl w:val="0"/>
          <w:numId w:val="19"/>
        </w:numPr>
        <w:tabs>
          <w:tab w:val="left" w:pos="860"/>
          <w:tab w:val="left" w:pos="861"/>
        </w:tabs>
        <w:spacing w:before="79"/>
        <w:ind w:right="473"/>
        <w:rPr>
          <w:sz w:val="24"/>
          <w:szCs w:val="24"/>
        </w:rPr>
      </w:pPr>
      <w:r w:rsidRPr="000268A1">
        <w:rPr>
          <w:sz w:val="24"/>
          <w:szCs w:val="24"/>
        </w:rPr>
        <w:t>Ensure all employees, students and volunteers are provided with a copy of this policy.</w:t>
      </w:r>
    </w:p>
    <w:p w14:paraId="30F2FE07" w14:textId="77777777" w:rsidR="00BE1C3A" w:rsidRPr="00BE1C3A" w:rsidRDefault="00BE1C3A" w:rsidP="00BE1C3A">
      <w:pPr>
        <w:pStyle w:val="ListParagraph"/>
        <w:tabs>
          <w:tab w:val="left" w:pos="860"/>
          <w:tab w:val="left" w:pos="861"/>
        </w:tabs>
        <w:spacing w:before="79"/>
        <w:ind w:left="500" w:right="473" w:firstLine="0"/>
        <w:rPr>
          <w:sz w:val="24"/>
          <w:szCs w:val="24"/>
        </w:rPr>
      </w:pPr>
    </w:p>
    <w:p w14:paraId="3DEE004D" w14:textId="5FB20813" w:rsidR="00BE1C3A" w:rsidRPr="000268A1" w:rsidRDefault="00BE1C3A" w:rsidP="00BE1C3A">
      <w:pPr>
        <w:pStyle w:val="Heading1"/>
        <w:tabs>
          <w:tab w:val="left" w:pos="8061"/>
        </w:tabs>
        <w:rPr>
          <w:sz w:val="24"/>
          <w:szCs w:val="24"/>
          <w:u w:val="thick"/>
        </w:rPr>
      </w:pPr>
      <w:r w:rsidRPr="000268A1">
        <w:rPr>
          <w:sz w:val="24"/>
          <w:szCs w:val="24"/>
          <w:u w:val="thick"/>
        </w:rPr>
        <w:t>Roles and Responsibilities:</w:t>
      </w:r>
      <w:r w:rsidRPr="000268A1">
        <w:rPr>
          <w:sz w:val="24"/>
          <w:szCs w:val="24"/>
          <w:u w:val="thick"/>
        </w:rPr>
        <w:tab/>
      </w:r>
    </w:p>
    <w:p w14:paraId="6A6F297D" w14:textId="77777777" w:rsidR="00BE1C3A" w:rsidRPr="000268A1" w:rsidRDefault="00BE1C3A" w:rsidP="00BE1C3A">
      <w:pPr>
        <w:pStyle w:val="Heading1"/>
        <w:tabs>
          <w:tab w:val="left" w:pos="8061"/>
        </w:tabs>
        <w:rPr>
          <w:sz w:val="24"/>
          <w:szCs w:val="24"/>
          <w:u w:val="none"/>
        </w:rPr>
      </w:pPr>
    </w:p>
    <w:p w14:paraId="7D516D2A" w14:textId="578D93D9" w:rsidR="00BE1C3A" w:rsidRPr="000268A1" w:rsidRDefault="00BE1C3A" w:rsidP="00BE1C3A">
      <w:pPr>
        <w:pStyle w:val="ListParagraph"/>
        <w:tabs>
          <w:tab w:val="left" w:pos="860"/>
          <w:tab w:val="left" w:pos="861"/>
        </w:tabs>
        <w:spacing w:before="79"/>
        <w:ind w:left="500" w:right="473"/>
        <w:rPr>
          <w:b/>
          <w:bCs/>
          <w:sz w:val="24"/>
          <w:szCs w:val="24"/>
        </w:rPr>
      </w:pPr>
      <w:r w:rsidRPr="000268A1">
        <w:rPr>
          <w:b/>
          <w:bCs/>
          <w:sz w:val="24"/>
          <w:szCs w:val="24"/>
        </w:rPr>
        <w:t xml:space="preserve">The Approved Provider </w:t>
      </w:r>
      <w:bookmarkStart w:id="0" w:name="_Hlk48907859"/>
      <w:r w:rsidRPr="000268A1">
        <w:rPr>
          <w:b/>
          <w:bCs/>
          <w:sz w:val="24"/>
          <w:szCs w:val="24"/>
        </w:rPr>
        <w:t xml:space="preserve">(Board of Governance) </w:t>
      </w:r>
      <w:bookmarkEnd w:id="0"/>
      <w:r w:rsidRPr="000268A1">
        <w:rPr>
          <w:b/>
          <w:bCs/>
          <w:sz w:val="24"/>
          <w:szCs w:val="24"/>
        </w:rPr>
        <w:t>is responsible for:</w:t>
      </w:r>
    </w:p>
    <w:p w14:paraId="23F7F133" w14:textId="1EC60C49" w:rsidR="00BE1C3A" w:rsidRPr="000268A1" w:rsidRDefault="00BE1C3A" w:rsidP="00BE1C3A">
      <w:pPr>
        <w:pStyle w:val="ListParagraph"/>
        <w:tabs>
          <w:tab w:val="left" w:pos="860"/>
          <w:tab w:val="left" w:pos="861"/>
        </w:tabs>
        <w:spacing w:before="79"/>
        <w:ind w:left="500" w:right="473"/>
        <w:rPr>
          <w:sz w:val="24"/>
          <w:szCs w:val="24"/>
        </w:rPr>
      </w:pPr>
      <w:r w:rsidRPr="000268A1">
        <w:rPr>
          <w:sz w:val="24"/>
          <w:szCs w:val="24"/>
        </w:rPr>
        <w:t>Board is the Approved Provider and has ultimate responsibility for the management and control of the Centre.</w:t>
      </w:r>
    </w:p>
    <w:p w14:paraId="582EA47A" w14:textId="48748A87" w:rsidR="00BE1C3A" w:rsidRPr="000268A1" w:rsidRDefault="00BE1C3A" w:rsidP="00BE1C3A">
      <w:pPr>
        <w:pStyle w:val="ListParagraph"/>
        <w:tabs>
          <w:tab w:val="left" w:pos="860"/>
          <w:tab w:val="left" w:pos="861"/>
        </w:tabs>
        <w:spacing w:before="79"/>
        <w:ind w:left="500" w:right="473"/>
        <w:rPr>
          <w:sz w:val="24"/>
          <w:szCs w:val="24"/>
        </w:rPr>
      </w:pPr>
      <w:r w:rsidRPr="000268A1">
        <w:rPr>
          <w:sz w:val="24"/>
          <w:szCs w:val="24"/>
        </w:rPr>
        <w:t>The Board delegates operational responsibility and day to day management of the centre to the Nominated Supervisor and monitors the performance of the organisation, including responsibilities contained in this policy, through regular reporting and by ensuring appropriate resources are available to carry out the organisation’s</w:t>
      </w:r>
    </w:p>
    <w:p w14:paraId="2E6CEAD4" w14:textId="7BF48EFB" w:rsidR="00BE1C3A" w:rsidRDefault="00BE1C3A" w:rsidP="00BE1C3A">
      <w:pPr>
        <w:pStyle w:val="ListParagraph"/>
        <w:tabs>
          <w:tab w:val="left" w:pos="860"/>
          <w:tab w:val="left" w:pos="861"/>
        </w:tabs>
        <w:spacing w:before="79"/>
        <w:ind w:left="500" w:right="473" w:firstLine="0"/>
        <w:rPr>
          <w:sz w:val="24"/>
          <w:szCs w:val="24"/>
        </w:rPr>
      </w:pPr>
      <w:r w:rsidRPr="000268A1">
        <w:rPr>
          <w:sz w:val="24"/>
          <w:szCs w:val="24"/>
        </w:rPr>
        <w:t>functions.</w:t>
      </w:r>
    </w:p>
    <w:p w14:paraId="701E3D20" w14:textId="77777777" w:rsidR="000268A1" w:rsidRPr="00BE1C3A" w:rsidRDefault="000268A1" w:rsidP="00BE1C3A">
      <w:pPr>
        <w:pStyle w:val="ListParagraph"/>
        <w:tabs>
          <w:tab w:val="left" w:pos="860"/>
          <w:tab w:val="left" w:pos="861"/>
        </w:tabs>
        <w:spacing w:before="79"/>
        <w:ind w:left="500" w:right="473" w:firstLine="0"/>
        <w:rPr>
          <w:sz w:val="24"/>
          <w:szCs w:val="24"/>
        </w:rPr>
      </w:pPr>
    </w:p>
    <w:p w14:paraId="17483F2E" w14:textId="4DCE3C85" w:rsidR="00D76922" w:rsidRDefault="0041151A" w:rsidP="00D76922">
      <w:pPr>
        <w:pStyle w:val="BodyText"/>
        <w:spacing w:before="9"/>
        <w:rPr>
          <w:b/>
          <w:bCs/>
          <w:sz w:val="24"/>
          <w:szCs w:val="24"/>
          <w:u w:val="single"/>
          <w:lang w:val="en-AU"/>
        </w:rPr>
      </w:pPr>
      <w:r w:rsidRPr="000268A1">
        <w:rPr>
          <w:b/>
          <w:bCs/>
          <w:sz w:val="24"/>
          <w:szCs w:val="24"/>
          <w:u w:val="single"/>
          <w:lang w:val="en-AU"/>
        </w:rPr>
        <w:t>The Nominated Supervisor and Person in Day to Day charge of the service is responsible for:</w:t>
      </w:r>
    </w:p>
    <w:p w14:paraId="4DB1479E" w14:textId="77777777" w:rsidR="0041151A" w:rsidRPr="00BE1C3A" w:rsidRDefault="0041151A" w:rsidP="00D76922">
      <w:pPr>
        <w:pStyle w:val="BodyText"/>
        <w:spacing w:before="9"/>
        <w:rPr>
          <w:sz w:val="24"/>
          <w:szCs w:val="24"/>
          <w:u w:val="single"/>
          <w:lang w:val="en-AU"/>
        </w:rPr>
      </w:pPr>
    </w:p>
    <w:p w14:paraId="49AC7F02" w14:textId="1918A8DC"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all records and documents are maintained and stored in accordance with Regulations 181 and 183 of the </w:t>
      </w:r>
      <w:r w:rsidRPr="00BE1C3A">
        <w:rPr>
          <w:i/>
          <w:iCs/>
          <w:sz w:val="24"/>
          <w:szCs w:val="24"/>
          <w:lang w:val="en-AU"/>
        </w:rPr>
        <w:t xml:space="preserve">Education and Care Services National Regulations 2011 </w:t>
      </w:r>
    </w:p>
    <w:p w14:paraId="79914B83" w14:textId="13680391" w:rsidR="00D76922" w:rsidRPr="00BE1C3A" w:rsidRDefault="00D76922" w:rsidP="00D76922">
      <w:pPr>
        <w:pStyle w:val="BodyText"/>
        <w:numPr>
          <w:ilvl w:val="0"/>
          <w:numId w:val="9"/>
        </w:numPr>
        <w:spacing w:before="9"/>
        <w:rPr>
          <w:sz w:val="24"/>
          <w:szCs w:val="24"/>
          <w:lang w:val="en-AU"/>
        </w:rPr>
      </w:pPr>
      <w:r w:rsidRPr="00BE1C3A">
        <w:rPr>
          <w:sz w:val="24"/>
          <w:szCs w:val="24"/>
          <w:lang w:val="en-AU"/>
        </w:rPr>
        <w:lastRenderedPageBreak/>
        <w:t>Ensuring the</w:t>
      </w:r>
      <w:r w:rsidR="0041151A">
        <w:rPr>
          <w:sz w:val="24"/>
          <w:szCs w:val="24"/>
          <w:lang w:val="en-AU"/>
        </w:rPr>
        <w:t xml:space="preserve"> centre </w:t>
      </w:r>
      <w:r w:rsidRPr="00BE1C3A">
        <w:rPr>
          <w:sz w:val="24"/>
          <w:szCs w:val="24"/>
          <w:lang w:val="en-AU"/>
        </w:rPr>
        <w:t xml:space="preserve">complies with the requirements of the Privacy Principles as outlined in the </w:t>
      </w:r>
      <w:r w:rsidRPr="00BE1C3A">
        <w:rPr>
          <w:i/>
          <w:iCs/>
          <w:sz w:val="24"/>
          <w:szCs w:val="24"/>
          <w:lang w:val="en-AU"/>
        </w:rPr>
        <w:t>Health Records Act 2001</w:t>
      </w:r>
      <w:r w:rsidRPr="00BE1C3A">
        <w:rPr>
          <w:sz w:val="24"/>
          <w:szCs w:val="24"/>
          <w:lang w:val="en-AU"/>
        </w:rPr>
        <w:t xml:space="preserve">, the </w:t>
      </w:r>
      <w:r w:rsidRPr="00BE1C3A">
        <w:rPr>
          <w:i/>
          <w:iCs/>
          <w:sz w:val="24"/>
          <w:szCs w:val="24"/>
          <w:lang w:val="en-AU"/>
        </w:rPr>
        <w:t xml:space="preserve">Privacy and Data Protection Act 2014 </w:t>
      </w:r>
      <w:r w:rsidRPr="00BE1C3A">
        <w:rPr>
          <w:sz w:val="24"/>
          <w:szCs w:val="24"/>
          <w:lang w:val="en-AU"/>
        </w:rPr>
        <w:t xml:space="preserve">(Vic) and, where applicable, the </w:t>
      </w:r>
      <w:r w:rsidRPr="00BE1C3A">
        <w:rPr>
          <w:i/>
          <w:iCs/>
          <w:sz w:val="24"/>
          <w:szCs w:val="24"/>
          <w:lang w:val="en-AU"/>
        </w:rPr>
        <w:t xml:space="preserve">Privacy Act 1988 </w:t>
      </w:r>
      <w:r w:rsidRPr="00BE1C3A">
        <w:rPr>
          <w:sz w:val="24"/>
          <w:szCs w:val="24"/>
          <w:lang w:val="en-AU"/>
        </w:rPr>
        <w:t>(</w:t>
      </w:r>
      <w:proofErr w:type="spellStart"/>
      <w:r w:rsidRPr="00BE1C3A">
        <w:rPr>
          <w:sz w:val="24"/>
          <w:szCs w:val="24"/>
          <w:lang w:val="en-AU"/>
        </w:rPr>
        <w:t>Cth</w:t>
      </w:r>
      <w:proofErr w:type="spellEnd"/>
      <w:r w:rsidRPr="00BE1C3A">
        <w:rPr>
          <w:sz w:val="24"/>
          <w:szCs w:val="24"/>
          <w:lang w:val="en-AU"/>
        </w:rPr>
        <w:t>) and the Privacy Amendment (Enhancing Privacy Protection ) Act 2012 (</w:t>
      </w:r>
      <w:proofErr w:type="spellStart"/>
      <w:r w:rsidRPr="00BE1C3A">
        <w:rPr>
          <w:sz w:val="24"/>
          <w:szCs w:val="24"/>
          <w:lang w:val="en-AU"/>
        </w:rPr>
        <w:t>Cth</w:t>
      </w:r>
      <w:proofErr w:type="spellEnd"/>
      <w:r w:rsidRPr="00BE1C3A">
        <w:rPr>
          <w:sz w:val="24"/>
          <w:szCs w:val="24"/>
          <w:lang w:val="en-AU"/>
        </w:rPr>
        <w:t xml:space="preserve">), by developing, reviewing and implementing processes and practices that identify: </w:t>
      </w:r>
    </w:p>
    <w:p w14:paraId="560ACDFC" w14:textId="1007F1C5" w:rsidR="00D76922" w:rsidRPr="00BE1C3A" w:rsidRDefault="00D76922" w:rsidP="00D76922">
      <w:pPr>
        <w:pStyle w:val="BodyText"/>
        <w:numPr>
          <w:ilvl w:val="0"/>
          <w:numId w:val="10"/>
        </w:numPr>
        <w:spacing w:before="9"/>
        <w:rPr>
          <w:sz w:val="24"/>
          <w:szCs w:val="24"/>
          <w:lang w:val="en-AU"/>
        </w:rPr>
      </w:pPr>
      <w:r w:rsidRPr="00BE1C3A">
        <w:rPr>
          <w:sz w:val="24"/>
          <w:szCs w:val="24"/>
          <w:lang w:val="en-AU"/>
        </w:rPr>
        <w:t>what information the</w:t>
      </w:r>
      <w:r w:rsidR="0041151A">
        <w:rPr>
          <w:sz w:val="24"/>
          <w:szCs w:val="24"/>
          <w:lang w:val="en-AU"/>
        </w:rPr>
        <w:t xml:space="preserve"> centre</w:t>
      </w:r>
      <w:r w:rsidRPr="00BE1C3A">
        <w:rPr>
          <w:sz w:val="24"/>
          <w:szCs w:val="24"/>
          <w:lang w:val="en-AU"/>
        </w:rPr>
        <w:t xml:space="preserve"> collects about individuals, and the source of the information </w:t>
      </w:r>
    </w:p>
    <w:p w14:paraId="778D1DE0" w14:textId="37EEE7AE" w:rsidR="00D76922" w:rsidRPr="00BE1C3A" w:rsidRDefault="00D76922" w:rsidP="00D76922">
      <w:pPr>
        <w:pStyle w:val="BodyText"/>
        <w:numPr>
          <w:ilvl w:val="0"/>
          <w:numId w:val="10"/>
        </w:numPr>
        <w:spacing w:before="9"/>
        <w:rPr>
          <w:sz w:val="24"/>
          <w:szCs w:val="24"/>
          <w:lang w:val="en-AU"/>
        </w:rPr>
      </w:pPr>
      <w:r w:rsidRPr="00BE1C3A">
        <w:rPr>
          <w:sz w:val="24"/>
          <w:szCs w:val="24"/>
          <w:lang w:val="en-AU"/>
        </w:rPr>
        <w:t xml:space="preserve">why and how the </w:t>
      </w:r>
      <w:r w:rsidR="0041151A">
        <w:rPr>
          <w:sz w:val="24"/>
          <w:szCs w:val="24"/>
          <w:lang w:val="en-AU"/>
        </w:rPr>
        <w:t xml:space="preserve">centre </w:t>
      </w:r>
      <w:r w:rsidRPr="00BE1C3A">
        <w:rPr>
          <w:sz w:val="24"/>
          <w:szCs w:val="24"/>
          <w:lang w:val="en-AU"/>
        </w:rPr>
        <w:t xml:space="preserve">collects, uses and discloses the information </w:t>
      </w:r>
    </w:p>
    <w:p w14:paraId="7BC018B3" w14:textId="6D6100DE" w:rsidR="00D76922" w:rsidRPr="00BE1C3A" w:rsidRDefault="00D76922" w:rsidP="00D76922">
      <w:pPr>
        <w:pStyle w:val="BodyText"/>
        <w:numPr>
          <w:ilvl w:val="0"/>
          <w:numId w:val="10"/>
        </w:numPr>
        <w:spacing w:before="9"/>
        <w:rPr>
          <w:sz w:val="24"/>
          <w:szCs w:val="24"/>
          <w:lang w:val="en-AU"/>
        </w:rPr>
      </w:pPr>
      <w:r w:rsidRPr="00BE1C3A">
        <w:rPr>
          <w:sz w:val="24"/>
          <w:szCs w:val="24"/>
          <w:lang w:val="en-AU"/>
        </w:rPr>
        <w:t xml:space="preserve">who will have access to the </w:t>
      </w:r>
      <w:proofErr w:type="gramStart"/>
      <w:r w:rsidRPr="00BE1C3A">
        <w:rPr>
          <w:sz w:val="24"/>
          <w:szCs w:val="24"/>
          <w:lang w:val="en-AU"/>
        </w:rPr>
        <w:t>information</w:t>
      </w:r>
      <w:proofErr w:type="gramEnd"/>
      <w:r w:rsidRPr="00BE1C3A">
        <w:rPr>
          <w:sz w:val="24"/>
          <w:szCs w:val="24"/>
          <w:lang w:val="en-AU"/>
        </w:rPr>
        <w:t xml:space="preserve"> </w:t>
      </w:r>
    </w:p>
    <w:p w14:paraId="138094D3" w14:textId="43A749AD" w:rsidR="00D76922" w:rsidRPr="00BE1C3A" w:rsidRDefault="00D76922" w:rsidP="00D76922">
      <w:pPr>
        <w:pStyle w:val="BodyText"/>
        <w:numPr>
          <w:ilvl w:val="0"/>
          <w:numId w:val="10"/>
        </w:numPr>
        <w:spacing w:before="9"/>
        <w:rPr>
          <w:sz w:val="24"/>
          <w:szCs w:val="24"/>
          <w:lang w:val="en-AU"/>
        </w:rPr>
      </w:pPr>
      <w:r w:rsidRPr="00BE1C3A">
        <w:rPr>
          <w:sz w:val="24"/>
          <w:szCs w:val="24"/>
          <w:lang w:val="en-AU"/>
        </w:rPr>
        <w:t xml:space="preserve">risks in relation to the collection, storage, use, </w:t>
      </w:r>
      <w:proofErr w:type="gramStart"/>
      <w:r w:rsidRPr="00BE1C3A">
        <w:rPr>
          <w:sz w:val="24"/>
          <w:szCs w:val="24"/>
          <w:lang w:val="en-AU"/>
        </w:rPr>
        <w:t>disclosure</w:t>
      </w:r>
      <w:proofErr w:type="gramEnd"/>
      <w:r w:rsidRPr="00BE1C3A">
        <w:rPr>
          <w:sz w:val="24"/>
          <w:szCs w:val="24"/>
          <w:lang w:val="en-AU"/>
        </w:rPr>
        <w:t xml:space="preserve"> or disposal of and access to personal and health information collected by the </w:t>
      </w:r>
      <w:r w:rsidR="0041151A">
        <w:rPr>
          <w:sz w:val="24"/>
          <w:szCs w:val="24"/>
          <w:lang w:val="en-AU"/>
        </w:rPr>
        <w:t>centre</w:t>
      </w:r>
      <w:r w:rsidRPr="00BE1C3A">
        <w:rPr>
          <w:sz w:val="24"/>
          <w:szCs w:val="24"/>
          <w:lang w:val="en-AU"/>
        </w:rPr>
        <w:t xml:space="preserve"> </w:t>
      </w:r>
    </w:p>
    <w:p w14:paraId="46DA17A0" w14:textId="5B7E2A43"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parents/guardians know why the information is being collected and how it will be managed </w:t>
      </w:r>
    </w:p>
    <w:p w14:paraId="37C93F13" w14:textId="310395CF"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Providing adequate and appropriate secure storage for personal information collected by the </w:t>
      </w:r>
      <w:r w:rsidR="0041151A">
        <w:rPr>
          <w:sz w:val="24"/>
          <w:szCs w:val="24"/>
          <w:lang w:val="en-AU"/>
        </w:rPr>
        <w:t>centre</w:t>
      </w:r>
      <w:r w:rsidRPr="00BE1C3A">
        <w:rPr>
          <w:sz w:val="24"/>
          <w:szCs w:val="24"/>
          <w:lang w:val="en-AU"/>
        </w:rPr>
        <w:t xml:space="preserve">, including electronic storage </w:t>
      </w:r>
    </w:p>
    <w:p w14:paraId="3E858F99" w14:textId="183DF0FD"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Developing procedures that will protect personal information from unauthorised access </w:t>
      </w:r>
    </w:p>
    <w:p w14:paraId="24E2B64D" w14:textId="569D7298"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the appropriate use of images of children, including being aware of cultural sensitivities and the need for some images to be treated with special care </w:t>
      </w:r>
    </w:p>
    <w:p w14:paraId="0D0B66B0" w14:textId="77777777"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Developing procedures to monitor compliance with the requirements of this policy </w:t>
      </w:r>
    </w:p>
    <w:p w14:paraId="096F1428" w14:textId="0ED156E7"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all employees and volunteers are provided with a copy of this policy, including the Privacy Statement of the </w:t>
      </w:r>
      <w:r w:rsidR="0041151A">
        <w:rPr>
          <w:sz w:val="24"/>
          <w:szCs w:val="24"/>
          <w:lang w:val="en-AU"/>
        </w:rPr>
        <w:t>centre</w:t>
      </w:r>
      <w:r w:rsidRPr="00BE1C3A">
        <w:rPr>
          <w:sz w:val="24"/>
          <w:szCs w:val="24"/>
          <w:lang w:val="en-AU"/>
        </w:rPr>
        <w:t xml:space="preserve">. </w:t>
      </w:r>
    </w:p>
    <w:p w14:paraId="0564E813" w14:textId="0B324D0B"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all parents/guardians are provided with the </w:t>
      </w:r>
      <w:r w:rsidR="0041151A">
        <w:rPr>
          <w:sz w:val="24"/>
          <w:szCs w:val="24"/>
          <w:lang w:val="en-AU"/>
        </w:rPr>
        <w:t>centre</w:t>
      </w:r>
      <w:r w:rsidRPr="00BE1C3A">
        <w:rPr>
          <w:sz w:val="24"/>
          <w:szCs w:val="24"/>
          <w:lang w:val="en-AU"/>
        </w:rPr>
        <w:t xml:space="preserve">’s Privacy Statement and all relevant forms </w:t>
      </w:r>
    </w:p>
    <w:p w14:paraId="0B27D475" w14:textId="77FF3A16"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Informing parents/guardians that a copy of the complete policy is available on request </w:t>
      </w:r>
    </w:p>
    <w:p w14:paraId="120E3EC9" w14:textId="4398D747"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a copy of this policy, including the Privacy Statement, is prominently displayed at the service and available on request </w:t>
      </w:r>
    </w:p>
    <w:p w14:paraId="478B53ED" w14:textId="414DB827"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Establishing procedures to be implemented if parents/guardians request that their child’s image is not to be taken, </w:t>
      </w:r>
      <w:proofErr w:type="gramStart"/>
      <w:r w:rsidRPr="00BE1C3A">
        <w:rPr>
          <w:sz w:val="24"/>
          <w:szCs w:val="24"/>
          <w:lang w:val="en-AU"/>
        </w:rPr>
        <w:t>published</w:t>
      </w:r>
      <w:proofErr w:type="gramEnd"/>
      <w:r w:rsidRPr="00BE1C3A">
        <w:rPr>
          <w:sz w:val="24"/>
          <w:szCs w:val="24"/>
          <w:lang w:val="en-AU"/>
        </w:rPr>
        <w:t xml:space="preserve"> or recorded, or when a child requests that their photo not be taken. </w:t>
      </w:r>
    </w:p>
    <w:p w14:paraId="471F79B3" w14:textId="28014ACE"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Reading and acknowledging they have read the Privacy and Confidentiality Policy </w:t>
      </w:r>
    </w:p>
    <w:p w14:paraId="1D8C9043" w14:textId="1626D08A"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Providing notice to children and parents/guardians when photos/video recordings are going to be taken at the </w:t>
      </w:r>
      <w:r w:rsidR="0041151A">
        <w:rPr>
          <w:sz w:val="24"/>
          <w:szCs w:val="24"/>
          <w:lang w:val="en-AU"/>
        </w:rPr>
        <w:t>centre</w:t>
      </w:r>
    </w:p>
    <w:p w14:paraId="348711B6" w14:textId="008CD63C"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educators and all staff are provided a copy of this policy and that they complete the Privacy and Confidentiality Policy – Staff Acknowledgement </w:t>
      </w:r>
    </w:p>
    <w:p w14:paraId="3CBF55E0" w14:textId="3EC1EBBB"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Obtaining informed and voluntary consent of the parents/guardians of children who will be photographed or videoed. </w:t>
      </w:r>
    </w:p>
    <w:p w14:paraId="23EAE2FC" w14:textId="77777777" w:rsidR="00D76922" w:rsidRPr="00BE1C3A" w:rsidRDefault="00D76922" w:rsidP="00D76922">
      <w:pPr>
        <w:pStyle w:val="BodyText"/>
        <w:spacing w:before="9"/>
        <w:rPr>
          <w:b/>
          <w:bCs/>
          <w:sz w:val="24"/>
          <w:szCs w:val="24"/>
          <w:lang w:val="en-AU"/>
        </w:rPr>
      </w:pPr>
    </w:p>
    <w:p w14:paraId="134E354A" w14:textId="0CD29176" w:rsidR="00D76922" w:rsidRDefault="00D76922" w:rsidP="00D76922">
      <w:pPr>
        <w:pStyle w:val="BodyText"/>
        <w:spacing w:before="9"/>
        <w:rPr>
          <w:b/>
          <w:bCs/>
          <w:sz w:val="24"/>
          <w:szCs w:val="24"/>
          <w:lang w:val="en-AU"/>
        </w:rPr>
      </w:pPr>
      <w:r w:rsidRPr="00BE1C3A">
        <w:rPr>
          <w:b/>
          <w:bCs/>
          <w:sz w:val="24"/>
          <w:szCs w:val="24"/>
          <w:lang w:val="en-AU"/>
        </w:rPr>
        <w:t xml:space="preserve">Certified Supervisors, educators and other staff are responsible for: </w:t>
      </w:r>
    </w:p>
    <w:p w14:paraId="05231651" w14:textId="77777777" w:rsidR="00537668" w:rsidRPr="00BE1C3A" w:rsidRDefault="00537668" w:rsidP="00D76922">
      <w:pPr>
        <w:pStyle w:val="BodyText"/>
        <w:spacing w:before="9"/>
        <w:rPr>
          <w:b/>
          <w:bCs/>
          <w:sz w:val="24"/>
          <w:szCs w:val="24"/>
          <w:lang w:val="en-AU"/>
        </w:rPr>
      </w:pPr>
    </w:p>
    <w:p w14:paraId="3A5F133A" w14:textId="0662A86D" w:rsidR="00D76922" w:rsidRPr="00BE1C3A" w:rsidRDefault="00D76922" w:rsidP="00D76922">
      <w:pPr>
        <w:pStyle w:val="BodyText"/>
        <w:numPr>
          <w:ilvl w:val="0"/>
          <w:numId w:val="9"/>
        </w:numPr>
        <w:spacing w:before="9"/>
        <w:rPr>
          <w:sz w:val="24"/>
          <w:szCs w:val="24"/>
          <w:lang w:val="en-AU"/>
        </w:rPr>
      </w:pPr>
      <w:r w:rsidRPr="00BE1C3A">
        <w:rPr>
          <w:sz w:val="24"/>
          <w:szCs w:val="24"/>
          <w:lang w:val="en-AU"/>
        </w:rPr>
        <w:lastRenderedPageBreak/>
        <w:t xml:space="preserve">reading and acknowledging they have read the Privacy and Confidentiality Policy </w:t>
      </w:r>
    </w:p>
    <w:p w14:paraId="6C716C83" w14:textId="11B8B911"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recording information on children, which must be kept secure and may be requested and viewed by the child’s parents/guardians and representatives of the Department of Education and Training during an inspection visit </w:t>
      </w:r>
    </w:p>
    <w:p w14:paraId="565CD2A0" w14:textId="649EE266"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ensuring they are aware of their responsibilities in relation to the collection, storage, use, </w:t>
      </w:r>
      <w:proofErr w:type="gramStart"/>
      <w:r w:rsidRPr="00BE1C3A">
        <w:rPr>
          <w:sz w:val="24"/>
          <w:szCs w:val="24"/>
          <w:lang w:val="en-AU"/>
        </w:rPr>
        <w:t>disclosure</w:t>
      </w:r>
      <w:proofErr w:type="gramEnd"/>
      <w:r w:rsidRPr="00BE1C3A">
        <w:rPr>
          <w:sz w:val="24"/>
          <w:szCs w:val="24"/>
          <w:lang w:val="en-AU"/>
        </w:rPr>
        <w:t xml:space="preserve"> and disposal of personal and health information </w:t>
      </w:r>
    </w:p>
    <w:p w14:paraId="420939D6" w14:textId="4AC7DA19"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 implementing the requirements for the handling of personal and health information, as set out in this policy </w:t>
      </w:r>
    </w:p>
    <w:p w14:paraId="76FCAE4A" w14:textId="23CB56A6"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respecting parents’ choices about their child being photographed or videoed, and children’s choices about being photographed or videoed. </w:t>
      </w:r>
    </w:p>
    <w:p w14:paraId="56B74E22" w14:textId="77777777" w:rsidR="00D76922" w:rsidRPr="00BE1C3A" w:rsidRDefault="00D76922" w:rsidP="007562DB">
      <w:pPr>
        <w:pStyle w:val="BodyText"/>
        <w:spacing w:before="9"/>
        <w:ind w:left="720"/>
        <w:rPr>
          <w:sz w:val="24"/>
          <w:szCs w:val="24"/>
          <w:lang w:val="en-AU"/>
        </w:rPr>
      </w:pPr>
    </w:p>
    <w:p w14:paraId="61D7A898" w14:textId="77777777" w:rsidR="00D76922" w:rsidRPr="00BE1C3A" w:rsidRDefault="00D76922" w:rsidP="00D76922">
      <w:pPr>
        <w:pStyle w:val="BodyText"/>
        <w:spacing w:before="9"/>
        <w:rPr>
          <w:b/>
          <w:bCs/>
          <w:sz w:val="24"/>
          <w:szCs w:val="24"/>
          <w:lang w:val="en-AU"/>
        </w:rPr>
      </w:pPr>
    </w:p>
    <w:p w14:paraId="513D54ED" w14:textId="5B182708" w:rsidR="00D76922" w:rsidRDefault="00D76922" w:rsidP="00D76922">
      <w:pPr>
        <w:pStyle w:val="BodyText"/>
        <w:spacing w:before="9"/>
        <w:rPr>
          <w:b/>
          <w:bCs/>
          <w:sz w:val="24"/>
          <w:szCs w:val="24"/>
          <w:lang w:val="en-AU"/>
        </w:rPr>
      </w:pPr>
      <w:r w:rsidRPr="00BE1C3A">
        <w:rPr>
          <w:b/>
          <w:bCs/>
          <w:sz w:val="24"/>
          <w:szCs w:val="24"/>
          <w:lang w:val="en-AU"/>
        </w:rPr>
        <w:t xml:space="preserve">Parents/guardians are responsible for: </w:t>
      </w:r>
    </w:p>
    <w:p w14:paraId="489E50C5" w14:textId="77777777" w:rsidR="007562DB" w:rsidRPr="00BE1C3A" w:rsidRDefault="007562DB" w:rsidP="00D76922">
      <w:pPr>
        <w:pStyle w:val="BodyText"/>
        <w:spacing w:before="9"/>
        <w:rPr>
          <w:b/>
          <w:bCs/>
          <w:sz w:val="24"/>
          <w:szCs w:val="24"/>
          <w:lang w:val="en-AU"/>
        </w:rPr>
      </w:pPr>
    </w:p>
    <w:p w14:paraId="38EFFB7D" w14:textId="4C80A541"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Providing accurate information when requested </w:t>
      </w:r>
    </w:p>
    <w:p w14:paraId="698FB9C2" w14:textId="7507FF5C"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Maintaining the privacy of any personal or health information provided to them about other individuals, such as contact details </w:t>
      </w:r>
    </w:p>
    <w:p w14:paraId="49D62F07" w14:textId="3EA3B788" w:rsidR="00D76922" w:rsidRPr="00BE1C3A" w:rsidRDefault="00D76922" w:rsidP="00D76922">
      <w:pPr>
        <w:pStyle w:val="BodyText"/>
        <w:numPr>
          <w:ilvl w:val="0"/>
          <w:numId w:val="9"/>
        </w:numPr>
        <w:spacing w:before="9"/>
        <w:rPr>
          <w:sz w:val="24"/>
          <w:szCs w:val="24"/>
          <w:lang w:val="en-AU"/>
        </w:rPr>
      </w:pPr>
      <w:r w:rsidRPr="00BE1C3A">
        <w:rPr>
          <w:sz w:val="24"/>
          <w:szCs w:val="24"/>
          <w:lang w:val="en-AU"/>
        </w:rPr>
        <w:t>Completing all permission forms and returning them to the</w:t>
      </w:r>
      <w:r w:rsidR="007562DB">
        <w:rPr>
          <w:sz w:val="24"/>
          <w:szCs w:val="24"/>
          <w:lang w:val="en-AU"/>
        </w:rPr>
        <w:t xml:space="preserve"> centre</w:t>
      </w:r>
      <w:r w:rsidRPr="00BE1C3A">
        <w:rPr>
          <w:sz w:val="24"/>
          <w:szCs w:val="24"/>
          <w:lang w:val="en-AU"/>
        </w:rPr>
        <w:t xml:space="preserve"> in a timely manner </w:t>
      </w:r>
    </w:p>
    <w:p w14:paraId="38D6FA6F" w14:textId="51B80242"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Being sensitive and respectful to other parent/guardians who do not want their child to be photographed or videoed </w:t>
      </w:r>
    </w:p>
    <w:p w14:paraId="2A523477" w14:textId="5419F6F7" w:rsidR="00D76922" w:rsidRPr="00BE1C3A" w:rsidRDefault="00D76922" w:rsidP="00D76922">
      <w:pPr>
        <w:pStyle w:val="BodyText"/>
        <w:numPr>
          <w:ilvl w:val="0"/>
          <w:numId w:val="9"/>
        </w:numPr>
        <w:spacing w:before="9"/>
        <w:rPr>
          <w:sz w:val="24"/>
          <w:szCs w:val="24"/>
          <w:lang w:val="en-AU"/>
        </w:rPr>
      </w:pPr>
      <w:r w:rsidRPr="00BE1C3A">
        <w:rPr>
          <w:sz w:val="24"/>
          <w:szCs w:val="24"/>
          <w:lang w:val="en-AU"/>
        </w:rPr>
        <w:t xml:space="preserve">Being sensitive and respectful of the privacy of other children and families in photographs/videos when using and disposing of these photographs/videos. </w:t>
      </w:r>
    </w:p>
    <w:p w14:paraId="28992156" w14:textId="4150C1D3" w:rsidR="00D76922" w:rsidRPr="00BE1C3A" w:rsidRDefault="00D76922" w:rsidP="00D76922">
      <w:pPr>
        <w:pStyle w:val="Heading1"/>
        <w:tabs>
          <w:tab w:val="left" w:pos="8061"/>
        </w:tabs>
        <w:rPr>
          <w:sz w:val="24"/>
          <w:szCs w:val="24"/>
        </w:rPr>
      </w:pPr>
      <w:r w:rsidRPr="00BE1C3A">
        <w:rPr>
          <w:sz w:val="24"/>
          <w:szCs w:val="24"/>
        </w:rPr>
        <w:br w:type="column"/>
      </w:r>
      <w:r w:rsidRPr="00BE1C3A">
        <w:rPr>
          <w:sz w:val="24"/>
          <w:szCs w:val="24"/>
        </w:rPr>
        <w:lastRenderedPageBreak/>
        <w:t>Retention of records</w:t>
      </w:r>
      <w:r w:rsidRPr="00BE1C3A">
        <w:rPr>
          <w:sz w:val="24"/>
          <w:szCs w:val="24"/>
        </w:rPr>
        <w:tab/>
      </w:r>
    </w:p>
    <w:p w14:paraId="52289378" w14:textId="77777777" w:rsidR="00D76922" w:rsidRPr="00BE1C3A" w:rsidRDefault="00D76922" w:rsidP="00D76922">
      <w:pPr>
        <w:pStyle w:val="Heading1"/>
        <w:tabs>
          <w:tab w:val="left" w:pos="8061"/>
        </w:tabs>
        <w:rPr>
          <w:sz w:val="24"/>
          <w:szCs w:val="24"/>
        </w:rPr>
      </w:pPr>
    </w:p>
    <w:p w14:paraId="17EFB677" w14:textId="0BBA3FB2" w:rsidR="002D4A8D" w:rsidRPr="00BE1C3A" w:rsidRDefault="00D76922" w:rsidP="00D76922">
      <w:pPr>
        <w:pStyle w:val="BodyText"/>
        <w:ind w:right="271"/>
        <w:rPr>
          <w:sz w:val="24"/>
          <w:szCs w:val="24"/>
        </w:rPr>
      </w:pPr>
      <w:r w:rsidRPr="00BE1C3A">
        <w:rPr>
          <w:sz w:val="24"/>
          <w:szCs w:val="24"/>
        </w:rPr>
        <w:t>Under the relevant legislation and Regulations, t</w:t>
      </w:r>
      <w:r w:rsidR="007E1823" w:rsidRPr="00BE1C3A">
        <w:rPr>
          <w:sz w:val="24"/>
          <w:szCs w:val="24"/>
        </w:rPr>
        <w:t xml:space="preserve">he </w:t>
      </w:r>
      <w:r w:rsidR="006367F3" w:rsidRPr="00BE1C3A">
        <w:rPr>
          <w:sz w:val="24"/>
          <w:szCs w:val="24"/>
        </w:rPr>
        <w:t xml:space="preserve">following </w:t>
      </w:r>
      <w:r w:rsidR="007E1823" w:rsidRPr="00BE1C3A">
        <w:rPr>
          <w:sz w:val="24"/>
          <w:szCs w:val="24"/>
        </w:rPr>
        <w:t xml:space="preserve">records </w:t>
      </w:r>
      <w:r w:rsidR="006367F3" w:rsidRPr="00BE1C3A">
        <w:rPr>
          <w:sz w:val="24"/>
          <w:szCs w:val="24"/>
        </w:rPr>
        <w:t>must</w:t>
      </w:r>
      <w:r w:rsidR="007E1823" w:rsidRPr="00BE1C3A">
        <w:rPr>
          <w:sz w:val="24"/>
          <w:szCs w:val="24"/>
        </w:rPr>
        <w:t xml:space="preserve"> be kept for the relevant period as stated below</w:t>
      </w:r>
      <w:r w:rsidRPr="00BE1C3A">
        <w:rPr>
          <w:sz w:val="24"/>
          <w:szCs w:val="24"/>
        </w:rPr>
        <w:t>. In accordance with this policy, these records will be kept either electronically (secured by a password)</w:t>
      </w:r>
      <w:r w:rsidR="00537668">
        <w:rPr>
          <w:sz w:val="24"/>
          <w:szCs w:val="24"/>
        </w:rPr>
        <w:t xml:space="preserve"> or as </w:t>
      </w:r>
      <w:r w:rsidRPr="00BE1C3A">
        <w:rPr>
          <w:sz w:val="24"/>
          <w:szCs w:val="24"/>
        </w:rPr>
        <w:t>hard copy secured in a locked filing cabinet</w:t>
      </w:r>
      <w:r w:rsidR="00892456">
        <w:rPr>
          <w:sz w:val="24"/>
          <w:szCs w:val="24"/>
        </w:rPr>
        <w:t xml:space="preserve"> or </w:t>
      </w:r>
      <w:r w:rsidR="00892456" w:rsidRPr="000268A1">
        <w:rPr>
          <w:sz w:val="24"/>
          <w:szCs w:val="24"/>
        </w:rPr>
        <w:t>locked shed.</w:t>
      </w:r>
    </w:p>
    <w:p w14:paraId="6237AECC" w14:textId="77777777" w:rsidR="002D4A8D" w:rsidRPr="00BE1C3A" w:rsidRDefault="002D4A8D">
      <w:pPr>
        <w:pStyle w:val="BodyText"/>
        <w:rPr>
          <w:sz w:val="24"/>
          <w:szCs w:val="24"/>
        </w:rPr>
      </w:pPr>
    </w:p>
    <w:tbl>
      <w:tblPr>
        <w:tblStyle w:val="TableGrid"/>
        <w:tblW w:w="8359" w:type="dxa"/>
        <w:tblLayout w:type="fixed"/>
        <w:tblLook w:val="04A0" w:firstRow="1" w:lastRow="0" w:firstColumn="1" w:lastColumn="0" w:noHBand="0" w:noVBand="1"/>
      </w:tblPr>
      <w:tblGrid>
        <w:gridCol w:w="6"/>
        <w:gridCol w:w="2627"/>
        <w:gridCol w:w="56"/>
        <w:gridCol w:w="3033"/>
        <w:gridCol w:w="2609"/>
        <w:gridCol w:w="28"/>
      </w:tblGrid>
      <w:tr w:rsidR="002D4A8D" w:rsidRPr="00BE1C3A" w14:paraId="78787077" w14:textId="77777777" w:rsidTr="000D046C">
        <w:trPr>
          <w:gridBefore w:val="1"/>
          <w:gridAfter w:val="1"/>
          <w:wBefore w:w="6" w:type="dxa"/>
          <w:wAfter w:w="28" w:type="dxa"/>
          <w:trHeight w:val="750"/>
        </w:trPr>
        <w:tc>
          <w:tcPr>
            <w:tcW w:w="2627" w:type="dxa"/>
          </w:tcPr>
          <w:p w14:paraId="0D39B176" w14:textId="77777777" w:rsidR="002D4A8D" w:rsidRPr="00BE1C3A" w:rsidRDefault="007E1823">
            <w:pPr>
              <w:pStyle w:val="TableParagraph"/>
              <w:spacing w:line="240" w:lineRule="auto"/>
              <w:ind w:left="148" w:right="38"/>
              <w:rPr>
                <w:sz w:val="24"/>
                <w:szCs w:val="24"/>
              </w:rPr>
            </w:pPr>
            <w:r w:rsidRPr="00BE1C3A">
              <w:rPr>
                <w:sz w:val="24"/>
                <w:szCs w:val="24"/>
              </w:rPr>
              <w:t>Child assessments or evaluation for delivery of</w:t>
            </w:r>
          </w:p>
          <w:p w14:paraId="7959BE2D" w14:textId="77777777" w:rsidR="002D4A8D" w:rsidRPr="00BE1C3A" w:rsidRDefault="007E1823">
            <w:pPr>
              <w:pStyle w:val="TableParagraph"/>
              <w:spacing w:line="234" w:lineRule="exact"/>
              <w:ind w:left="148"/>
              <w:rPr>
                <w:sz w:val="24"/>
                <w:szCs w:val="24"/>
              </w:rPr>
            </w:pPr>
            <w:r w:rsidRPr="00BE1C3A">
              <w:rPr>
                <w:sz w:val="24"/>
                <w:szCs w:val="24"/>
              </w:rPr>
              <w:t>educational program</w:t>
            </w:r>
          </w:p>
        </w:tc>
        <w:tc>
          <w:tcPr>
            <w:tcW w:w="3089" w:type="dxa"/>
            <w:gridSpan w:val="2"/>
          </w:tcPr>
          <w:p w14:paraId="02E1BB0A" w14:textId="77777777" w:rsidR="002D4A8D" w:rsidRPr="00BE1C3A" w:rsidRDefault="007E1823">
            <w:pPr>
              <w:pStyle w:val="TableParagraph"/>
              <w:spacing w:line="240" w:lineRule="auto"/>
              <w:ind w:right="124"/>
              <w:rPr>
                <w:sz w:val="24"/>
                <w:szCs w:val="24"/>
              </w:rPr>
            </w:pPr>
            <w:r w:rsidRPr="00BE1C3A">
              <w:rPr>
                <w:sz w:val="24"/>
                <w:szCs w:val="24"/>
              </w:rPr>
              <w:t>Until the end of 3 years after the child’s last attendance</w:t>
            </w:r>
          </w:p>
        </w:tc>
        <w:tc>
          <w:tcPr>
            <w:tcW w:w="2609" w:type="dxa"/>
          </w:tcPr>
          <w:p w14:paraId="28D11752" w14:textId="77777777" w:rsidR="002D4A8D" w:rsidRPr="00BE1C3A" w:rsidRDefault="007E1823">
            <w:pPr>
              <w:pStyle w:val="TableParagraph"/>
              <w:spacing w:line="244" w:lineRule="exact"/>
              <w:ind w:left="150"/>
              <w:rPr>
                <w:sz w:val="24"/>
                <w:szCs w:val="24"/>
              </w:rPr>
            </w:pPr>
            <w:r w:rsidRPr="00BE1C3A">
              <w:rPr>
                <w:sz w:val="24"/>
                <w:szCs w:val="24"/>
              </w:rPr>
              <w:t>Regulations 74, 183</w:t>
            </w:r>
          </w:p>
        </w:tc>
      </w:tr>
      <w:tr w:rsidR="002D4A8D" w:rsidRPr="00BE1C3A" w14:paraId="420BA4A6" w14:textId="77777777" w:rsidTr="000D046C">
        <w:trPr>
          <w:gridBefore w:val="1"/>
          <w:gridAfter w:val="1"/>
          <w:wBefore w:w="6" w:type="dxa"/>
          <w:wAfter w:w="28" w:type="dxa"/>
          <w:trHeight w:val="507"/>
        </w:trPr>
        <w:tc>
          <w:tcPr>
            <w:tcW w:w="2627" w:type="dxa"/>
          </w:tcPr>
          <w:p w14:paraId="3F7F879B" w14:textId="77777777" w:rsidR="002D4A8D" w:rsidRPr="00BE1C3A" w:rsidRDefault="007E1823">
            <w:pPr>
              <w:pStyle w:val="TableParagraph"/>
              <w:spacing w:line="254" w:lineRule="exact"/>
              <w:ind w:left="148" w:right="198"/>
              <w:rPr>
                <w:sz w:val="24"/>
                <w:szCs w:val="24"/>
              </w:rPr>
            </w:pPr>
            <w:r w:rsidRPr="00BE1C3A">
              <w:rPr>
                <w:sz w:val="24"/>
                <w:szCs w:val="24"/>
              </w:rPr>
              <w:t xml:space="preserve">Incident, injury, </w:t>
            </w:r>
            <w:proofErr w:type="gramStart"/>
            <w:r w:rsidRPr="00BE1C3A">
              <w:rPr>
                <w:sz w:val="24"/>
                <w:szCs w:val="24"/>
              </w:rPr>
              <w:t>trauma</w:t>
            </w:r>
            <w:proofErr w:type="gramEnd"/>
            <w:r w:rsidRPr="00BE1C3A">
              <w:rPr>
                <w:sz w:val="24"/>
                <w:szCs w:val="24"/>
              </w:rPr>
              <w:t xml:space="preserve"> and illness record</w:t>
            </w:r>
          </w:p>
        </w:tc>
        <w:tc>
          <w:tcPr>
            <w:tcW w:w="3089" w:type="dxa"/>
            <w:gridSpan w:val="2"/>
          </w:tcPr>
          <w:p w14:paraId="1A822140" w14:textId="77777777" w:rsidR="002D4A8D" w:rsidRPr="00BE1C3A" w:rsidRDefault="007E1823">
            <w:pPr>
              <w:pStyle w:val="TableParagraph"/>
              <w:rPr>
                <w:sz w:val="24"/>
                <w:szCs w:val="24"/>
              </w:rPr>
            </w:pPr>
            <w:r w:rsidRPr="00BE1C3A">
              <w:rPr>
                <w:sz w:val="24"/>
                <w:szCs w:val="24"/>
              </w:rPr>
              <w:t>Until the child is 25 years old</w:t>
            </w:r>
          </w:p>
        </w:tc>
        <w:tc>
          <w:tcPr>
            <w:tcW w:w="2609" w:type="dxa"/>
          </w:tcPr>
          <w:p w14:paraId="0D4242DC" w14:textId="77777777" w:rsidR="002D4A8D" w:rsidRPr="00BE1C3A" w:rsidRDefault="007E1823">
            <w:pPr>
              <w:pStyle w:val="TableParagraph"/>
              <w:ind w:left="150"/>
              <w:rPr>
                <w:sz w:val="24"/>
                <w:szCs w:val="24"/>
              </w:rPr>
            </w:pPr>
            <w:r w:rsidRPr="00BE1C3A">
              <w:rPr>
                <w:sz w:val="24"/>
                <w:szCs w:val="24"/>
              </w:rPr>
              <w:t>Regulations 87, 183</w:t>
            </w:r>
          </w:p>
        </w:tc>
      </w:tr>
      <w:tr w:rsidR="002D4A8D" w:rsidRPr="00BE1C3A" w14:paraId="68D9F747" w14:textId="77777777" w:rsidTr="000D046C">
        <w:trPr>
          <w:gridBefore w:val="1"/>
          <w:gridAfter w:val="1"/>
          <w:wBefore w:w="6" w:type="dxa"/>
          <w:wAfter w:w="28" w:type="dxa"/>
          <w:trHeight w:val="505"/>
        </w:trPr>
        <w:tc>
          <w:tcPr>
            <w:tcW w:w="2627" w:type="dxa"/>
          </w:tcPr>
          <w:p w14:paraId="53B84D05" w14:textId="77777777" w:rsidR="002D4A8D" w:rsidRPr="00BE1C3A" w:rsidRDefault="007E1823">
            <w:pPr>
              <w:pStyle w:val="TableParagraph"/>
              <w:ind w:left="148"/>
              <w:rPr>
                <w:sz w:val="24"/>
                <w:szCs w:val="24"/>
              </w:rPr>
            </w:pPr>
            <w:r w:rsidRPr="00BE1C3A">
              <w:rPr>
                <w:sz w:val="24"/>
                <w:szCs w:val="24"/>
              </w:rPr>
              <w:t>Medication record</w:t>
            </w:r>
          </w:p>
        </w:tc>
        <w:tc>
          <w:tcPr>
            <w:tcW w:w="3089" w:type="dxa"/>
            <w:gridSpan w:val="2"/>
          </w:tcPr>
          <w:p w14:paraId="606F950D" w14:textId="77777777" w:rsidR="002D4A8D" w:rsidRPr="00BE1C3A" w:rsidRDefault="007E1823">
            <w:pPr>
              <w:pStyle w:val="TableParagraph"/>
              <w:spacing w:before="1" w:line="252" w:lineRule="exact"/>
              <w:ind w:right="124"/>
              <w:rPr>
                <w:sz w:val="24"/>
                <w:szCs w:val="24"/>
              </w:rPr>
            </w:pPr>
            <w:r w:rsidRPr="00BE1C3A">
              <w:rPr>
                <w:sz w:val="24"/>
                <w:szCs w:val="24"/>
              </w:rPr>
              <w:t>Until the end of 3 years after the child’s last attendance</w:t>
            </w:r>
          </w:p>
        </w:tc>
        <w:tc>
          <w:tcPr>
            <w:tcW w:w="2609" w:type="dxa"/>
          </w:tcPr>
          <w:p w14:paraId="33B60491" w14:textId="77777777" w:rsidR="002D4A8D" w:rsidRPr="00BE1C3A" w:rsidRDefault="007E1823">
            <w:pPr>
              <w:pStyle w:val="TableParagraph"/>
              <w:ind w:left="150"/>
              <w:rPr>
                <w:sz w:val="24"/>
                <w:szCs w:val="24"/>
              </w:rPr>
            </w:pPr>
            <w:r w:rsidRPr="00BE1C3A">
              <w:rPr>
                <w:sz w:val="24"/>
                <w:szCs w:val="24"/>
              </w:rPr>
              <w:t>Regulations 92, 183</w:t>
            </w:r>
          </w:p>
        </w:tc>
      </w:tr>
      <w:tr w:rsidR="002D4A8D" w:rsidRPr="00BE1C3A" w14:paraId="4F546A8B" w14:textId="77777777" w:rsidTr="000D046C">
        <w:trPr>
          <w:gridBefore w:val="1"/>
          <w:gridAfter w:val="1"/>
          <w:wBefore w:w="6" w:type="dxa"/>
          <w:wAfter w:w="28" w:type="dxa"/>
          <w:trHeight w:val="505"/>
        </w:trPr>
        <w:tc>
          <w:tcPr>
            <w:tcW w:w="2627" w:type="dxa"/>
          </w:tcPr>
          <w:p w14:paraId="0CF05F60" w14:textId="77777777" w:rsidR="002D4A8D" w:rsidRPr="00BE1C3A" w:rsidRDefault="007E1823">
            <w:pPr>
              <w:pStyle w:val="TableParagraph"/>
              <w:ind w:left="148"/>
              <w:rPr>
                <w:sz w:val="24"/>
                <w:szCs w:val="24"/>
              </w:rPr>
            </w:pPr>
            <w:r w:rsidRPr="00BE1C3A">
              <w:rPr>
                <w:sz w:val="24"/>
                <w:szCs w:val="24"/>
              </w:rPr>
              <w:t>Child’s attendance</w:t>
            </w:r>
          </w:p>
        </w:tc>
        <w:tc>
          <w:tcPr>
            <w:tcW w:w="3089" w:type="dxa"/>
            <w:gridSpan w:val="2"/>
          </w:tcPr>
          <w:p w14:paraId="7C878DA9" w14:textId="77777777" w:rsidR="002D4A8D" w:rsidRPr="00BE1C3A" w:rsidRDefault="007E1823">
            <w:pPr>
              <w:pStyle w:val="TableParagraph"/>
              <w:spacing w:before="1" w:line="252" w:lineRule="exact"/>
              <w:ind w:right="124"/>
              <w:rPr>
                <w:sz w:val="24"/>
                <w:szCs w:val="24"/>
              </w:rPr>
            </w:pPr>
            <w:r w:rsidRPr="00BE1C3A">
              <w:rPr>
                <w:sz w:val="24"/>
                <w:szCs w:val="24"/>
              </w:rPr>
              <w:t>Until the end of 3 years after the record was made</w:t>
            </w:r>
          </w:p>
        </w:tc>
        <w:tc>
          <w:tcPr>
            <w:tcW w:w="2609" w:type="dxa"/>
          </w:tcPr>
          <w:p w14:paraId="7752778A" w14:textId="77777777" w:rsidR="002D4A8D" w:rsidRPr="00BE1C3A" w:rsidRDefault="007E1823">
            <w:pPr>
              <w:pStyle w:val="TableParagraph"/>
              <w:ind w:left="150"/>
              <w:rPr>
                <w:sz w:val="24"/>
                <w:szCs w:val="24"/>
              </w:rPr>
            </w:pPr>
            <w:r w:rsidRPr="00BE1C3A">
              <w:rPr>
                <w:sz w:val="24"/>
                <w:szCs w:val="24"/>
              </w:rPr>
              <w:t>Regulations 158 – 159,</w:t>
            </w:r>
          </w:p>
          <w:p w14:paraId="31C0DFBF" w14:textId="77777777" w:rsidR="002D4A8D" w:rsidRPr="00BE1C3A" w:rsidRDefault="007E1823">
            <w:pPr>
              <w:pStyle w:val="TableParagraph"/>
              <w:spacing w:line="236" w:lineRule="exact"/>
              <w:ind w:left="150"/>
              <w:rPr>
                <w:sz w:val="24"/>
                <w:szCs w:val="24"/>
              </w:rPr>
            </w:pPr>
            <w:r w:rsidRPr="00BE1C3A">
              <w:rPr>
                <w:sz w:val="24"/>
                <w:szCs w:val="24"/>
              </w:rPr>
              <w:t>183</w:t>
            </w:r>
          </w:p>
        </w:tc>
      </w:tr>
      <w:tr w:rsidR="002D4A8D" w:rsidRPr="00BE1C3A" w14:paraId="5A4564D6" w14:textId="77777777" w:rsidTr="000D046C">
        <w:trPr>
          <w:gridBefore w:val="1"/>
          <w:gridAfter w:val="1"/>
          <w:wBefore w:w="6" w:type="dxa"/>
          <w:wAfter w:w="28" w:type="dxa"/>
          <w:trHeight w:val="505"/>
        </w:trPr>
        <w:tc>
          <w:tcPr>
            <w:tcW w:w="2627" w:type="dxa"/>
          </w:tcPr>
          <w:p w14:paraId="74882D43" w14:textId="77777777" w:rsidR="002D4A8D" w:rsidRPr="00BE1C3A" w:rsidRDefault="007E1823">
            <w:pPr>
              <w:pStyle w:val="TableParagraph"/>
              <w:ind w:left="148"/>
              <w:rPr>
                <w:sz w:val="24"/>
                <w:szCs w:val="24"/>
              </w:rPr>
            </w:pPr>
            <w:r w:rsidRPr="00BE1C3A">
              <w:rPr>
                <w:sz w:val="24"/>
                <w:szCs w:val="24"/>
              </w:rPr>
              <w:t>Child enrolment</w:t>
            </w:r>
          </w:p>
        </w:tc>
        <w:tc>
          <w:tcPr>
            <w:tcW w:w="3089" w:type="dxa"/>
            <w:gridSpan w:val="2"/>
          </w:tcPr>
          <w:p w14:paraId="273D4A38" w14:textId="77777777" w:rsidR="002D4A8D" w:rsidRPr="00BE1C3A" w:rsidRDefault="007E1823">
            <w:pPr>
              <w:pStyle w:val="TableParagraph"/>
              <w:spacing w:line="254" w:lineRule="exact"/>
              <w:ind w:right="124"/>
              <w:rPr>
                <w:sz w:val="24"/>
                <w:szCs w:val="24"/>
              </w:rPr>
            </w:pPr>
            <w:r w:rsidRPr="00BE1C3A">
              <w:rPr>
                <w:sz w:val="24"/>
                <w:szCs w:val="24"/>
              </w:rPr>
              <w:t>Until the end of 3 years after the child’s last attendance</w:t>
            </w:r>
          </w:p>
        </w:tc>
        <w:tc>
          <w:tcPr>
            <w:tcW w:w="2609" w:type="dxa"/>
          </w:tcPr>
          <w:p w14:paraId="755508F4" w14:textId="77777777" w:rsidR="002D4A8D" w:rsidRPr="00BE1C3A" w:rsidRDefault="007E1823">
            <w:pPr>
              <w:pStyle w:val="TableParagraph"/>
              <w:ind w:left="150"/>
              <w:rPr>
                <w:sz w:val="24"/>
                <w:szCs w:val="24"/>
              </w:rPr>
            </w:pPr>
            <w:r w:rsidRPr="00BE1C3A">
              <w:rPr>
                <w:sz w:val="24"/>
                <w:szCs w:val="24"/>
              </w:rPr>
              <w:t>Regulations 160, 183</w:t>
            </w:r>
          </w:p>
        </w:tc>
      </w:tr>
      <w:tr w:rsidR="002D4A8D" w:rsidRPr="00BE1C3A" w14:paraId="6C93ACF4" w14:textId="77777777" w:rsidTr="000D046C">
        <w:trPr>
          <w:gridBefore w:val="1"/>
          <w:gridAfter w:val="1"/>
          <w:wBefore w:w="6" w:type="dxa"/>
          <w:wAfter w:w="28" w:type="dxa"/>
          <w:trHeight w:val="756"/>
        </w:trPr>
        <w:tc>
          <w:tcPr>
            <w:tcW w:w="2627" w:type="dxa"/>
          </w:tcPr>
          <w:p w14:paraId="333A4AAC" w14:textId="77777777" w:rsidR="002D4A8D" w:rsidRPr="00BE1C3A" w:rsidRDefault="007E1823">
            <w:pPr>
              <w:pStyle w:val="TableParagraph"/>
              <w:spacing w:line="240" w:lineRule="auto"/>
              <w:ind w:left="148" w:right="38"/>
              <w:rPr>
                <w:sz w:val="24"/>
                <w:szCs w:val="24"/>
              </w:rPr>
            </w:pPr>
            <w:r w:rsidRPr="00BE1C3A">
              <w:rPr>
                <w:sz w:val="24"/>
                <w:szCs w:val="24"/>
              </w:rPr>
              <w:t>Death of a child while being educated and</w:t>
            </w:r>
          </w:p>
          <w:p w14:paraId="5E4F75A9" w14:textId="77777777" w:rsidR="002D4A8D" w:rsidRPr="00BE1C3A" w:rsidRDefault="007E1823">
            <w:pPr>
              <w:pStyle w:val="TableParagraph"/>
              <w:spacing w:line="234" w:lineRule="exact"/>
              <w:ind w:left="148"/>
              <w:rPr>
                <w:sz w:val="24"/>
                <w:szCs w:val="24"/>
              </w:rPr>
            </w:pPr>
            <w:r w:rsidRPr="00BE1C3A">
              <w:rPr>
                <w:sz w:val="24"/>
                <w:szCs w:val="24"/>
              </w:rPr>
              <w:t>cared for by the service</w:t>
            </w:r>
          </w:p>
        </w:tc>
        <w:tc>
          <w:tcPr>
            <w:tcW w:w="3089" w:type="dxa"/>
            <w:gridSpan w:val="2"/>
          </w:tcPr>
          <w:p w14:paraId="2961B1AF" w14:textId="77777777" w:rsidR="002D4A8D" w:rsidRPr="00BE1C3A" w:rsidRDefault="007E1823">
            <w:pPr>
              <w:pStyle w:val="TableParagraph"/>
              <w:spacing w:line="240" w:lineRule="auto"/>
              <w:ind w:right="124"/>
              <w:rPr>
                <w:sz w:val="24"/>
                <w:szCs w:val="24"/>
              </w:rPr>
            </w:pPr>
            <w:r w:rsidRPr="00BE1C3A">
              <w:rPr>
                <w:sz w:val="24"/>
                <w:szCs w:val="24"/>
              </w:rPr>
              <w:t>Until the end of 7 years after the death</w:t>
            </w:r>
          </w:p>
        </w:tc>
        <w:tc>
          <w:tcPr>
            <w:tcW w:w="2609" w:type="dxa"/>
          </w:tcPr>
          <w:p w14:paraId="23EA3F86" w14:textId="77777777" w:rsidR="002D4A8D" w:rsidRPr="00BE1C3A" w:rsidRDefault="007E1823">
            <w:pPr>
              <w:pStyle w:val="TableParagraph"/>
              <w:ind w:left="150"/>
              <w:rPr>
                <w:sz w:val="24"/>
                <w:szCs w:val="24"/>
              </w:rPr>
            </w:pPr>
            <w:r w:rsidRPr="00BE1C3A">
              <w:rPr>
                <w:sz w:val="24"/>
                <w:szCs w:val="24"/>
              </w:rPr>
              <w:t>Regulations 12, 183</w:t>
            </w:r>
          </w:p>
        </w:tc>
      </w:tr>
      <w:tr w:rsidR="002D4A8D" w:rsidRPr="00BE1C3A" w14:paraId="0F6AF8F6" w14:textId="77777777" w:rsidTr="000D046C">
        <w:trPr>
          <w:gridBefore w:val="1"/>
          <w:gridAfter w:val="1"/>
          <w:wBefore w:w="6" w:type="dxa"/>
          <w:wAfter w:w="28" w:type="dxa"/>
          <w:trHeight w:val="759"/>
        </w:trPr>
        <w:tc>
          <w:tcPr>
            <w:tcW w:w="2627" w:type="dxa"/>
          </w:tcPr>
          <w:p w14:paraId="785EEC19" w14:textId="77777777" w:rsidR="002D4A8D" w:rsidRPr="00BE1C3A" w:rsidRDefault="007E1823">
            <w:pPr>
              <w:pStyle w:val="TableParagraph"/>
              <w:ind w:left="148"/>
              <w:rPr>
                <w:sz w:val="24"/>
                <w:szCs w:val="24"/>
              </w:rPr>
            </w:pPr>
            <w:r w:rsidRPr="00BE1C3A">
              <w:rPr>
                <w:sz w:val="24"/>
                <w:szCs w:val="24"/>
              </w:rPr>
              <w:t>Staff record</w:t>
            </w:r>
          </w:p>
        </w:tc>
        <w:tc>
          <w:tcPr>
            <w:tcW w:w="3089" w:type="dxa"/>
            <w:gridSpan w:val="2"/>
          </w:tcPr>
          <w:p w14:paraId="6C9464CE" w14:textId="77777777" w:rsidR="002D4A8D" w:rsidRPr="00BE1C3A" w:rsidRDefault="007E1823">
            <w:pPr>
              <w:pStyle w:val="TableParagraph"/>
              <w:rPr>
                <w:sz w:val="24"/>
                <w:szCs w:val="24"/>
              </w:rPr>
            </w:pPr>
            <w:r w:rsidRPr="00BE1C3A">
              <w:rPr>
                <w:sz w:val="24"/>
                <w:szCs w:val="24"/>
              </w:rPr>
              <w:t>Until the end of 3 years after</w:t>
            </w:r>
          </w:p>
          <w:p w14:paraId="13EC1811" w14:textId="77777777" w:rsidR="002D4A8D" w:rsidRPr="00BE1C3A" w:rsidRDefault="007E1823">
            <w:pPr>
              <w:pStyle w:val="TableParagraph"/>
              <w:spacing w:before="6" w:line="252" w:lineRule="exact"/>
              <w:ind w:right="284"/>
              <w:rPr>
                <w:sz w:val="24"/>
                <w:szCs w:val="24"/>
              </w:rPr>
            </w:pPr>
            <w:r w:rsidRPr="00BE1C3A">
              <w:rPr>
                <w:sz w:val="24"/>
                <w:szCs w:val="24"/>
              </w:rPr>
              <w:t>the staff member works for the service</w:t>
            </w:r>
          </w:p>
        </w:tc>
        <w:tc>
          <w:tcPr>
            <w:tcW w:w="2609" w:type="dxa"/>
          </w:tcPr>
          <w:p w14:paraId="636406EF" w14:textId="77777777" w:rsidR="002D4A8D" w:rsidRPr="00BE1C3A" w:rsidRDefault="007E1823">
            <w:pPr>
              <w:pStyle w:val="TableParagraph"/>
              <w:ind w:left="150"/>
              <w:rPr>
                <w:sz w:val="24"/>
                <w:szCs w:val="24"/>
              </w:rPr>
            </w:pPr>
            <w:r w:rsidRPr="00BE1C3A">
              <w:rPr>
                <w:sz w:val="24"/>
                <w:szCs w:val="24"/>
              </w:rPr>
              <w:t>Regulations 145</w:t>
            </w:r>
          </w:p>
        </w:tc>
      </w:tr>
      <w:tr w:rsidR="002D4A8D" w:rsidRPr="00BE1C3A" w14:paraId="6C1CE6EF" w14:textId="77777777" w:rsidTr="000D046C">
        <w:trPr>
          <w:gridBefore w:val="1"/>
          <w:gridAfter w:val="1"/>
          <w:wBefore w:w="6" w:type="dxa"/>
          <w:wAfter w:w="28" w:type="dxa"/>
          <w:trHeight w:val="759"/>
        </w:trPr>
        <w:tc>
          <w:tcPr>
            <w:tcW w:w="2627" w:type="dxa"/>
          </w:tcPr>
          <w:p w14:paraId="15DDABB1" w14:textId="77777777" w:rsidR="002D4A8D" w:rsidRPr="00BE1C3A" w:rsidRDefault="007E1823">
            <w:pPr>
              <w:pStyle w:val="TableParagraph"/>
              <w:spacing w:line="242" w:lineRule="auto"/>
              <w:ind w:left="148" w:right="38"/>
              <w:rPr>
                <w:sz w:val="24"/>
                <w:szCs w:val="24"/>
              </w:rPr>
            </w:pPr>
            <w:r w:rsidRPr="00BE1C3A">
              <w:rPr>
                <w:sz w:val="24"/>
                <w:szCs w:val="24"/>
              </w:rPr>
              <w:t>Record of access to early childhood teachers</w:t>
            </w:r>
          </w:p>
        </w:tc>
        <w:tc>
          <w:tcPr>
            <w:tcW w:w="3089" w:type="dxa"/>
            <w:gridSpan w:val="2"/>
          </w:tcPr>
          <w:p w14:paraId="74107339" w14:textId="77777777" w:rsidR="002D4A8D" w:rsidRPr="00BE1C3A" w:rsidRDefault="007E1823">
            <w:pPr>
              <w:pStyle w:val="TableParagraph"/>
              <w:rPr>
                <w:sz w:val="24"/>
                <w:szCs w:val="24"/>
              </w:rPr>
            </w:pPr>
            <w:r w:rsidRPr="00BE1C3A">
              <w:rPr>
                <w:sz w:val="24"/>
                <w:szCs w:val="24"/>
              </w:rPr>
              <w:t>Until the end of 3 years after</w:t>
            </w:r>
          </w:p>
          <w:p w14:paraId="36214E50" w14:textId="77777777" w:rsidR="002D4A8D" w:rsidRPr="00BE1C3A" w:rsidRDefault="007E1823">
            <w:pPr>
              <w:pStyle w:val="TableParagraph"/>
              <w:spacing w:before="6" w:line="252" w:lineRule="exact"/>
              <w:ind w:right="284"/>
              <w:rPr>
                <w:sz w:val="24"/>
                <w:szCs w:val="24"/>
              </w:rPr>
            </w:pPr>
            <w:r w:rsidRPr="00BE1C3A">
              <w:rPr>
                <w:sz w:val="24"/>
                <w:szCs w:val="24"/>
              </w:rPr>
              <w:t>the staff member works for the service</w:t>
            </w:r>
          </w:p>
        </w:tc>
        <w:tc>
          <w:tcPr>
            <w:tcW w:w="2609" w:type="dxa"/>
          </w:tcPr>
          <w:p w14:paraId="36C62F9A" w14:textId="77777777" w:rsidR="002D4A8D" w:rsidRPr="00BE1C3A" w:rsidRDefault="007E1823">
            <w:pPr>
              <w:pStyle w:val="TableParagraph"/>
              <w:ind w:left="150"/>
              <w:rPr>
                <w:sz w:val="24"/>
                <w:szCs w:val="24"/>
              </w:rPr>
            </w:pPr>
            <w:r w:rsidRPr="00BE1C3A">
              <w:rPr>
                <w:sz w:val="24"/>
                <w:szCs w:val="24"/>
              </w:rPr>
              <w:t>Regulations 152</w:t>
            </w:r>
          </w:p>
        </w:tc>
      </w:tr>
      <w:tr w:rsidR="002D4A8D" w:rsidRPr="00BE1C3A" w14:paraId="07624DF6" w14:textId="77777777" w:rsidTr="000D046C">
        <w:trPr>
          <w:gridBefore w:val="1"/>
          <w:gridAfter w:val="1"/>
          <w:wBefore w:w="6" w:type="dxa"/>
          <w:wAfter w:w="28" w:type="dxa"/>
          <w:trHeight w:val="757"/>
        </w:trPr>
        <w:tc>
          <w:tcPr>
            <w:tcW w:w="2627" w:type="dxa"/>
          </w:tcPr>
          <w:p w14:paraId="2BD43D4F" w14:textId="77777777" w:rsidR="002D4A8D" w:rsidRPr="00BE1C3A" w:rsidRDefault="007E1823">
            <w:pPr>
              <w:pStyle w:val="TableParagraph"/>
              <w:spacing w:line="240" w:lineRule="auto"/>
              <w:ind w:left="148" w:right="442"/>
              <w:rPr>
                <w:sz w:val="24"/>
                <w:szCs w:val="24"/>
              </w:rPr>
            </w:pPr>
            <w:r w:rsidRPr="00BE1C3A">
              <w:rPr>
                <w:sz w:val="24"/>
                <w:szCs w:val="24"/>
              </w:rPr>
              <w:t>Record of educators working directly with</w:t>
            </w:r>
          </w:p>
          <w:p w14:paraId="0840DB7D" w14:textId="77777777" w:rsidR="002D4A8D" w:rsidRPr="00BE1C3A" w:rsidRDefault="007E1823">
            <w:pPr>
              <w:pStyle w:val="TableParagraph"/>
              <w:spacing w:line="234" w:lineRule="exact"/>
              <w:ind w:left="148"/>
              <w:rPr>
                <w:sz w:val="24"/>
                <w:szCs w:val="24"/>
              </w:rPr>
            </w:pPr>
            <w:r w:rsidRPr="00BE1C3A">
              <w:rPr>
                <w:sz w:val="24"/>
                <w:szCs w:val="24"/>
              </w:rPr>
              <w:t>children</w:t>
            </w:r>
          </w:p>
        </w:tc>
        <w:tc>
          <w:tcPr>
            <w:tcW w:w="3089" w:type="dxa"/>
            <w:gridSpan w:val="2"/>
          </w:tcPr>
          <w:p w14:paraId="3B311171" w14:textId="77777777" w:rsidR="002D4A8D" w:rsidRPr="00BE1C3A" w:rsidRDefault="007E1823">
            <w:pPr>
              <w:pStyle w:val="TableParagraph"/>
              <w:spacing w:line="240" w:lineRule="auto"/>
              <w:ind w:right="124"/>
              <w:rPr>
                <w:sz w:val="24"/>
                <w:szCs w:val="24"/>
              </w:rPr>
            </w:pPr>
            <w:r w:rsidRPr="00BE1C3A">
              <w:rPr>
                <w:sz w:val="24"/>
                <w:szCs w:val="24"/>
              </w:rPr>
              <w:t>Until the end of 3 years after the staff member works for</w:t>
            </w:r>
          </w:p>
          <w:p w14:paraId="6476FD61" w14:textId="77777777" w:rsidR="002D4A8D" w:rsidRPr="00BE1C3A" w:rsidRDefault="007E1823">
            <w:pPr>
              <w:pStyle w:val="TableParagraph"/>
              <w:spacing w:line="234" w:lineRule="exact"/>
              <w:rPr>
                <w:sz w:val="24"/>
                <w:szCs w:val="24"/>
              </w:rPr>
            </w:pPr>
            <w:r w:rsidRPr="00BE1C3A">
              <w:rPr>
                <w:sz w:val="24"/>
                <w:szCs w:val="24"/>
              </w:rPr>
              <w:t>the service</w:t>
            </w:r>
          </w:p>
        </w:tc>
        <w:tc>
          <w:tcPr>
            <w:tcW w:w="2609" w:type="dxa"/>
          </w:tcPr>
          <w:p w14:paraId="43E37091" w14:textId="77777777" w:rsidR="002D4A8D" w:rsidRPr="00BE1C3A" w:rsidRDefault="007E1823">
            <w:pPr>
              <w:pStyle w:val="TableParagraph"/>
              <w:ind w:left="150"/>
              <w:rPr>
                <w:sz w:val="24"/>
                <w:szCs w:val="24"/>
              </w:rPr>
            </w:pPr>
            <w:r w:rsidRPr="00BE1C3A">
              <w:rPr>
                <w:sz w:val="24"/>
                <w:szCs w:val="24"/>
              </w:rPr>
              <w:t>Regulations 151</w:t>
            </w:r>
          </w:p>
        </w:tc>
      </w:tr>
      <w:tr w:rsidR="002D4A8D" w:rsidRPr="00BE1C3A" w14:paraId="26C95AF5" w14:textId="77777777" w:rsidTr="000D046C">
        <w:trPr>
          <w:gridBefore w:val="1"/>
          <w:gridAfter w:val="1"/>
          <w:wBefore w:w="6" w:type="dxa"/>
          <w:wAfter w:w="28" w:type="dxa"/>
          <w:trHeight w:val="750"/>
        </w:trPr>
        <w:tc>
          <w:tcPr>
            <w:tcW w:w="2627" w:type="dxa"/>
          </w:tcPr>
          <w:p w14:paraId="6046C1DD" w14:textId="77777777" w:rsidR="002D4A8D" w:rsidRPr="00BE1C3A" w:rsidRDefault="007E1823">
            <w:pPr>
              <w:pStyle w:val="TableParagraph"/>
              <w:spacing w:line="240" w:lineRule="auto"/>
              <w:ind w:left="148" w:right="-15"/>
              <w:rPr>
                <w:sz w:val="24"/>
                <w:szCs w:val="24"/>
              </w:rPr>
            </w:pPr>
            <w:r w:rsidRPr="00BE1C3A">
              <w:rPr>
                <w:sz w:val="24"/>
                <w:szCs w:val="24"/>
              </w:rPr>
              <w:t xml:space="preserve">Record of volunteers </w:t>
            </w:r>
            <w:r w:rsidRPr="00BE1C3A">
              <w:rPr>
                <w:spacing w:val="-7"/>
                <w:sz w:val="24"/>
                <w:szCs w:val="24"/>
              </w:rPr>
              <w:t xml:space="preserve">and </w:t>
            </w:r>
            <w:r w:rsidRPr="00BE1C3A">
              <w:rPr>
                <w:sz w:val="24"/>
                <w:szCs w:val="24"/>
              </w:rPr>
              <w:t>students</w:t>
            </w:r>
          </w:p>
          <w:p w14:paraId="25D5024B" w14:textId="77777777" w:rsidR="000D046C" w:rsidRPr="00BE1C3A" w:rsidRDefault="000D046C">
            <w:pPr>
              <w:pStyle w:val="TableParagraph"/>
              <w:spacing w:line="240" w:lineRule="auto"/>
              <w:ind w:left="148" w:right="-15"/>
              <w:rPr>
                <w:sz w:val="24"/>
                <w:szCs w:val="24"/>
              </w:rPr>
            </w:pPr>
          </w:p>
          <w:p w14:paraId="094457E6" w14:textId="77777777" w:rsidR="000D046C" w:rsidRDefault="000D046C" w:rsidP="000D046C">
            <w:pPr>
              <w:pStyle w:val="TableParagraph"/>
              <w:spacing w:line="240" w:lineRule="auto"/>
              <w:ind w:left="0" w:right="-15"/>
              <w:rPr>
                <w:sz w:val="24"/>
                <w:szCs w:val="24"/>
              </w:rPr>
            </w:pPr>
          </w:p>
          <w:p w14:paraId="61557D54" w14:textId="032A4FCF" w:rsidR="00537668" w:rsidRPr="00BE1C3A" w:rsidRDefault="00537668" w:rsidP="000D046C">
            <w:pPr>
              <w:pStyle w:val="TableParagraph"/>
              <w:spacing w:line="240" w:lineRule="auto"/>
              <w:ind w:left="0" w:right="-15"/>
              <w:rPr>
                <w:sz w:val="24"/>
                <w:szCs w:val="24"/>
              </w:rPr>
            </w:pPr>
          </w:p>
        </w:tc>
        <w:tc>
          <w:tcPr>
            <w:tcW w:w="3089" w:type="dxa"/>
            <w:gridSpan w:val="2"/>
          </w:tcPr>
          <w:p w14:paraId="27B5EABD" w14:textId="77777777" w:rsidR="002D4A8D" w:rsidRPr="00BE1C3A" w:rsidRDefault="007E1823">
            <w:pPr>
              <w:pStyle w:val="TableParagraph"/>
              <w:spacing w:before="4" w:line="252" w:lineRule="exact"/>
              <w:ind w:right="124"/>
              <w:rPr>
                <w:sz w:val="24"/>
                <w:szCs w:val="24"/>
              </w:rPr>
            </w:pPr>
            <w:r w:rsidRPr="00BE1C3A">
              <w:rPr>
                <w:sz w:val="24"/>
                <w:szCs w:val="24"/>
              </w:rPr>
              <w:t>Until the end of 3 years after the volunteer or student attended the service</w:t>
            </w:r>
          </w:p>
        </w:tc>
        <w:tc>
          <w:tcPr>
            <w:tcW w:w="2609" w:type="dxa"/>
          </w:tcPr>
          <w:p w14:paraId="08FB2BBB" w14:textId="77777777" w:rsidR="002D4A8D" w:rsidRPr="00BE1C3A" w:rsidRDefault="007E1823">
            <w:pPr>
              <w:pStyle w:val="TableParagraph"/>
              <w:spacing w:line="252" w:lineRule="exact"/>
              <w:ind w:left="150"/>
              <w:rPr>
                <w:sz w:val="24"/>
                <w:szCs w:val="24"/>
              </w:rPr>
            </w:pPr>
            <w:r w:rsidRPr="00BE1C3A">
              <w:rPr>
                <w:sz w:val="24"/>
                <w:szCs w:val="24"/>
              </w:rPr>
              <w:t>Regulation 149</w:t>
            </w:r>
          </w:p>
        </w:tc>
      </w:tr>
      <w:tr w:rsidR="000D046C" w:rsidRPr="00BE1C3A" w14:paraId="6022F034" w14:textId="77777777" w:rsidTr="000D046C">
        <w:tc>
          <w:tcPr>
            <w:tcW w:w="2689" w:type="dxa"/>
            <w:gridSpan w:val="3"/>
          </w:tcPr>
          <w:p w14:paraId="1242E3B2" w14:textId="31BE969A" w:rsidR="000D046C" w:rsidRPr="00BE1C3A" w:rsidRDefault="000D046C">
            <w:pPr>
              <w:pStyle w:val="BodyText"/>
              <w:spacing w:before="5"/>
              <w:rPr>
                <w:sz w:val="24"/>
                <w:szCs w:val="24"/>
              </w:rPr>
            </w:pPr>
            <w:r w:rsidRPr="00BE1C3A">
              <w:rPr>
                <w:sz w:val="24"/>
                <w:szCs w:val="24"/>
              </w:rPr>
              <w:t xml:space="preserve">In case of any other record </w:t>
            </w:r>
          </w:p>
        </w:tc>
        <w:tc>
          <w:tcPr>
            <w:tcW w:w="3033" w:type="dxa"/>
          </w:tcPr>
          <w:p w14:paraId="2B25D9D7" w14:textId="13A6AE41" w:rsidR="000D046C" w:rsidRPr="00BE1C3A" w:rsidRDefault="000D046C" w:rsidP="000D046C">
            <w:pPr>
              <w:pStyle w:val="BodyText"/>
              <w:spacing w:before="5"/>
              <w:rPr>
                <w:sz w:val="24"/>
                <w:szCs w:val="24"/>
              </w:rPr>
            </w:pPr>
            <w:r w:rsidRPr="00BE1C3A">
              <w:rPr>
                <w:sz w:val="24"/>
                <w:szCs w:val="24"/>
              </w:rPr>
              <w:t>Until the end of 3 years after the date of which the record was made</w:t>
            </w:r>
          </w:p>
        </w:tc>
        <w:tc>
          <w:tcPr>
            <w:tcW w:w="2637" w:type="dxa"/>
            <w:gridSpan w:val="2"/>
          </w:tcPr>
          <w:p w14:paraId="6622CD18" w14:textId="22A86886" w:rsidR="000D046C" w:rsidRPr="00BE1C3A" w:rsidRDefault="000D046C">
            <w:pPr>
              <w:pStyle w:val="BodyText"/>
              <w:spacing w:before="5"/>
              <w:rPr>
                <w:sz w:val="24"/>
                <w:szCs w:val="24"/>
              </w:rPr>
            </w:pPr>
            <w:r w:rsidRPr="00BE1C3A">
              <w:rPr>
                <w:sz w:val="24"/>
                <w:szCs w:val="24"/>
              </w:rPr>
              <w:t>Regulation 183</w:t>
            </w:r>
          </w:p>
        </w:tc>
      </w:tr>
    </w:tbl>
    <w:p w14:paraId="15B3416C" w14:textId="77777777" w:rsidR="002D4A8D" w:rsidRPr="00BE1C3A" w:rsidRDefault="002D4A8D">
      <w:pPr>
        <w:pStyle w:val="BodyText"/>
        <w:spacing w:before="5"/>
        <w:rPr>
          <w:sz w:val="24"/>
          <w:szCs w:val="24"/>
        </w:rPr>
      </w:pPr>
    </w:p>
    <w:p w14:paraId="530D64C5" w14:textId="3A6F2C74" w:rsidR="00892456" w:rsidRPr="000268A1" w:rsidRDefault="00892456" w:rsidP="00892456">
      <w:pPr>
        <w:pStyle w:val="Heading1"/>
        <w:tabs>
          <w:tab w:val="left" w:pos="7921"/>
        </w:tabs>
        <w:ind w:right="382"/>
        <w:rPr>
          <w:b w:val="0"/>
          <w:bCs w:val="0"/>
          <w:sz w:val="24"/>
          <w:szCs w:val="24"/>
        </w:rPr>
      </w:pPr>
      <w:r w:rsidRPr="000268A1">
        <w:rPr>
          <w:b w:val="0"/>
          <w:bCs w:val="0"/>
          <w:sz w:val="24"/>
          <w:szCs w:val="24"/>
        </w:rPr>
        <w:t>Business Records</w:t>
      </w:r>
    </w:p>
    <w:p w14:paraId="56092459" w14:textId="77777777" w:rsidR="00892456" w:rsidRPr="000268A1" w:rsidRDefault="00892456" w:rsidP="00892456">
      <w:pPr>
        <w:pStyle w:val="Heading1"/>
        <w:tabs>
          <w:tab w:val="left" w:pos="7921"/>
        </w:tabs>
        <w:ind w:right="382"/>
        <w:rPr>
          <w:b w:val="0"/>
          <w:bCs w:val="0"/>
          <w:sz w:val="24"/>
          <w:szCs w:val="24"/>
        </w:rPr>
      </w:pPr>
    </w:p>
    <w:p w14:paraId="55F04553" w14:textId="28EEA4D0" w:rsidR="00892456" w:rsidRPr="000268A1" w:rsidRDefault="00892456" w:rsidP="00892456">
      <w:pPr>
        <w:pStyle w:val="Heading1"/>
        <w:tabs>
          <w:tab w:val="left" w:pos="7921"/>
        </w:tabs>
        <w:ind w:right="382"/>
        <w:rPr>
          <w:b w:val="0"/>
          <w:bCs w:val="0"/>
          <w:sz w:val="24"/>
          <w:szCs w:val="24"/>
          <w:u w:val="none"/>
        </w:rPr>
      </w:pPr>
      <w:r w:rsidRPr="000268A1">
        <w:rPr>
          <w:b w:val="0"/>
          <w:bCs w:val="0"/>
          <w:sz w:val="24"/>
          <w:szCs w:val="24"/>
          <w:u w:val="none"/>
        </w:rPr>
        <w:t>Australian Taxation Office (ATO) requires business records to be kept for a minimum of five years, in plain English and in a way the tax office can access them if they need to. Records relating to all financial transactions of the business are generally required by the tax office to be kept for a period of seven years.</w:t>
      </w:r>
    </w:p>
    <w:p w14:paraId="0CD8080D" w14:textId="279DBC89" w:rsidR="00892456" w:rsidRPr="000268A1" w:rsidRDefault="00892456" w:rsidP="00892456">
      <w:pPr>
        <w:pStyle w:val="Heading1"/>
        <w:tabs>
          <w:tab w:val="left" w:pos="7921"/>
        </w:tabs>
        <w:ind w:right="382"/>
        <w:rPr>
          <w:b w:val="0"/>
          <w:bCs w:val="0"/>
          <w:sz w:val="24"/>
          <w:szCs w:val="24"/>
          <w:u w:val="none"/>
        </w:rPr>
      </w:pPr>
      <w:r w:rsidRPr="000268A1">
        <w:rPr>
          <w:b w:val="0"/>
          <w:bCs w:val="0"/>
          <w:sz w:val="24"/>
          <w:szCs w:val="24"/>
          <w:u w:val="none"/>
        </w:rPr>
        <w:t>For further information, visit the ATO website www.ato.gov.au and select ‘Businesses’ or ‘Non-Profit’ Business records may include items governed by legislation and others that are not, for example:</w:t>
      </w:r>
    </w:p>
    <w:p w14:paraId="283204F5" w14:textId="0EA394DA" w:rsidR="00892456" w:rsidRPr="000268A1" w:rsidRDefault="00892456" w:rsidP="00A01CF7">
      <w:pPr>
        <w:pStyle w:val="Heading1"/>
        <w:tabs>
          <w:tab w:val="left" w:pos="7921"/>
        </w:tabs>
        <w:ind w:right="382"/>
        <w:rPr>
          <w:b w:val="0"/>
          <w:bCs w:val="0"/>
          <w:sz w:val="24"/>
          <w:szCs w:val="24"/>
          <w:u w:val="none"/>
        </w:rPr>
      </w:pPr>
      <w:r w:rsidRPr="000268A1">
        <w:rPr>
          <w:b w:val="0"/>
          <w:bCs w:val="0"/>
          <w:sz w:val="24"/>
          <w:szCs w:val="24"/>
          <w:u w:val="none"/>
        </w:rPr>
        <w:t xml:space="preserve">• Contracts and leases such as building lease agreements, maintenance contractors, waste removal and internet service </w:t>
      </w:r>
      <w:r w:rsidR="00A01CF7" w:rsidRPr="000268A1">
        <w:rPr>
          <w:b w:val="0"/>
          <w:bCs w:val="0"/>
          <w:sz w:val="24"/>
          <w:szCs w:val="24"/>
          <w:u w:val="none"/>
        </w:rPr>
        <w:t>provision. Business</w:t>
      </w:r>
      <w:r w:rsidRPr="000268A1">
        <w:rPr>
          <w:b w:val="0"/>
          <w:bCs w:val="0"/>
          <w:sz w:val="24"/>
          <w:szCs w:val="24"/>
          <w:u w:val="none"/>
        </w:rPr>
        <w:t xml:space="preserve"> Victoria suggests best practice of a five-year period for these items however they are not governed by legislation</w:t>
      </w:r>
    </w:p>
    <w:p w14:paraId="712A2EF0" w14:textId="056F5873" w:rsidR="00255198" w:rsidRPr="000268A1" w:rsidRDefault="00892456" w:rsidP="00892456">
      <w:pPr>
        <w:pStyle w:val="Heading1"/>
        <w:tabs>
          <w:tab w:val="left" w:pos="7921"/>
        </w:tabs>
        <w:ind w:right="382"/>
        <w:rPr>
          <w:b w:val="0"/>
          <w:bCs w:val="0"/>
          <w:sz w:val="24"/>
          <w:szCs w:val="24"/>
          <w:u w:val="none"/>
        </w:rPr>
      </w:pPr>
      <w:r w:rsidRPr="000268A1">
        <w:rPr>
          <w:b w:val="0"/>
          <w:bCs w:val="0"/>
          <w:sz w:val="24"/>
          <w:szCs w:val="24"/>
          <w:u w:val="none"/>
        </w:rPr>
        <w:t>• Financial records such as accounting documents, taxation records, bank statements, receipt books and salary payment records</w:t>
      </w:r>
      <w:r w:rsidR="00DA7C9C" w:rsidRPr="000268A1">
        <w:rPr>
          <w:b w:val="0"/>
          <w:bCs w:val="0"/>
          <w:sz w:val="24"/>
          <w:szCs w:val="24"/>
          <w:u w:val="none"/>
        </w:rPr>
        <w:t>,</w:t>
      </w:r>
      <w:r w:rsidR="00B65B3D" w:rsidRPr="000268A1">
        <w:rPr>
          <w:b w:val="0"/>
          <w:bCs w:val="0"/>
          <w:sz w:val="24"/>
          <w:szCs w:val="24"/>
          <w:u w:val="none"/>
        </w:rPr>
        <w:t xml:space="preserve"> </w:t>
      </w:r>
      <w:r w:rsidR="00A01CF7" w:rsidRPr="000268A1">
        <w:rPr>
          <w:b w:val="0"/>
          <w:bCs w:val="0"/>
          <w:sz w:val="24"/>
          <w:szCs w:val="24"/>
          <w:u w:val="none"/>
        </w:rPr>
        <w:t>t</w:t>
      </w:r>
      <w:r w:rsidRPr="000268A1">
        <w:rPr>
          <w:b w:val="0"/>
          <w:bCs w:val="0"/>
          <w:sz w:val="24"/>
          <w:szCs w:val="24"/>
          <w:u w:val="none"/>
        </w:rPr>
        <w:t>he federal government can request this information for a period of up to seven years.</w:t>
      </w:r>
    </w:p>
    <w:p w14:paraId="0932601C" w14:textId="6C9DD3A8" w:rsidR="00A01CF7" w:rsidRPr="000268A1" w:rsidRDefault="00A01CF7" w:rsidP="00892456">
      <w:pPr>
        <w:pStyle w:val="Heading1"/>
        <w:tabs>
          <w:tab w:val="left" w:pos="7921"/>
        </w:tabs>
        <w:ind w:right="382"/>
        <w:rPr>
          <w:b w:val="0"/>
          <w:bCs w:val="0"/>
          <w:sz w:val="24"/>
          <w:szCs w:val="24"/>
          <w:u w:val="none"/>
        </w:rPr>
      </w:pPr>
    </w:p>
    <w:p w14:paraId="1F6BC019" w14:textId="77777777" w:rsidR="00A01CF7" w:rsidRPr="000268A1" w:rsidRDefault="00A01CF7" w:rsidP="00A01CF7">
      <w:pPr>
        <w:pStyle w:val="Heading1"/>
        <w:tabs>
          <w:tab w:val="left" w:pos="7921"/>
        </w:tabs>
        <w:ind w:right="382"/>
        <w:rPr>
          <w:b w:val="0"/>
          <w:bCs w:val="0"/>
          <w:sz w:val="24"/>
          <w:szCs w:val="24"/>
        </w:rPr>
      </w:pPr>
      <w:r w:rsidRPr="000268A1">
        <w:rPr>
          <w:b w:val="0"/>
          <w:bCs w:val="0"/>
          <w:sz w:val="24"/>
          <w:szCs w:val="24"/>
        </w:rPr>
        <w:t>Registered Business and Incorporated Management Bodies</w:t>
      </w:r>
    </w:p>
    <w:p w14:paraId="5DCDF6AA" w14:textId="77777777" w:rsidR="00A01CF7" w:rsidRPr="000268A1" w:rsidRDefault="00A01CF7" w:rsidP="00A01CF7">
      <w:pPr>
        <w:pStyle w:val="Heading1"/>
        <w:tabs>
          <w:tab w:val="left" w:pos="7921"/>
        </w:tabs>
        <w:ind w:right="382"/>
        <w:rPr>
          <w:b w:val="0"/>
          <w:bCs w:val="0"/>
          <w:sz w:val="24"/>
          <w:szCs w:val="24"/>
        </w:rPr>
      </w:pPr>
    </w:p>
    <w:p w14:paraId="10EC0EBD" w14:textId="03B55015" w:rsidR="00A01CF7" w:rsidRPr="000268A1" w:rsidRDefault="00A01CF7" w:rsidP="00A01CF7">
      <w:pPr>
        <w:pStyle w:val="Heading1"/>
        <w:tabs>
          <w:tab w:val="left" w:pos="7921"/>
        </w:tabs>
        <w:ind w:right="382"/>
        <w:rPr>
          <w:b w:val="0"/>
          <w:bCs w:val="0"/>
          <w:sz w:val="24"/>
          <w:szCs w:val="24"/>
        </w:rPr>
      </w:pPr>
      <w:r w:rsidRPr="000268A1">
        <w:rPr>
          <w:b w:val="0"/>
          <w:bCs w:val="0"/>
          <w:sz w:val="24"/>
          <w:szCs w:val="24"/>
          <w:u w:val="none"/>
        </w:rPr>
        <w:t>The time that records such as minutes of ordinary and annual general meetings, annual reports and financial reports are kept is a</w:t>
      </w:r>
    </w:p>
    <w:p w14:paraId="4AFE35C3" w14:textId="6BF2F64A" w:rsidR="00A01CF7" w:rsidRPr="000268A1" w:rsidRDefault="00A01CF7" w:rsidP="00A01CF7">
      <w:pPr>
        <w:pStyle w:val="Heading1"/>
        <w:tabs>
          <w:tab w:val="left" w:pos="7921"/>
        </w:tabs>
        <w:ind w:left="0" w:right="382"/>
        <w:rPr>
          <w:b w:val="0"/>
          <w:bCs w:val="0"/>
          <w:sz w:val="24"/>
          <w:szCs w:val="24"/>
          <w:u w:val="none"/>
        </w:rPr>
      </w:pPr>
      <w:r w:rsidRPr="000268A1">
        <w:rPr>
          <w:b w:val="0"/>
          <w:bCs w:val="0"/>
          <w:sz w:val="24"/>
          <w:szCs w:val="24"/>
          <w:u w:val="none"/>
        </w:rPr>
        <w:t xml:space="preserve"> local level management decision. The Office of Fair Trading and Business Affairs maintains their own copies of these records and</w:t>
      </w:r>
    </w:p>
    <w:p w14:paraId="7DCDCACA" w14:textId="417CCB13" w:rsidR="00A01CF7" w:rsidRPr="000268A1" w:rsidRDefault="00A01CF7" w:rsidP="00A01CF7">
      <w:pPr>
        <w:pStyle w:val="Heading1"/>
        <w:tabs>
          <w:tab w:val="left" w:pos="7921"/>
        </w:tabs>
        <w:ind w:left="0" w:right="382"/>
        <w:rPr>
          <w:b w:val="0"/>
          <w:bCs w:val="0"/>
          <w:sz w:val="24"/>
          <w:szCs w:val="24"/>
          <w:u w:val="none"/>
        </w:rPr>
      </w:pPr>
      <w:r w:rsidRPr="000268A1">
        <w:rPr>
          <w:b w:val="0"/>
          <w:bCs w:val="0"/>
          <w:sz w:val="24"/>
          <w:szCs w:val="24"/>
          <w:u w:val="none"/>
        </w:rPr>
        <w:t xml:space="preserve"> imposes no requirement regarding services keeping these records, provided they have been submitted in accordance with legislation governing these management bodies.</w:t>
      </w:r>
    </w:p>
    <w:p w14:paraId="6B876048" w14:textId="438595D4" w:rsidR="00A01CF7" w:rsidRPr="000268A1" w:rsidRDefault="00A01CF7" w:rsidP="00A01CF7">
      <w:pPr>
        <w:pStyle w:val="Heading1"/>
        <w:tabs>
          <w:tab w:val="left" w:pos="7921"/>
        </w:tabs>
        <w:ind w:left="0" w:right="382"/>
        <w:rPr>
          <w:b w:val="0"/>
          <w:bCs w:val="0"/>
          <w:sz w:val="24"/>
          <w:szCs w:val="24"/>
          <w:u w:val="none"/>
        </w:rPr>
      </w:pPr>
    </w:p>
    <w:p w14:paraId="1AADACA1" w14:textId="1EEF764A" w:rsidR="00A01CF7" w:rsidRPr="000268A1" w:rsidRDefault="00A01CF7" w:rsidP="00A01CF7">
      <w:pPr>
        <w:pStyle w:val="Heading1"/>
        <w:tabs>
          <w:tab w:val="left" w:pos="7921"/>
        </w:tabs>
        <w:ind w:right="382"/>
        <w:rPr>
          <w:b w:val="0"/>
          <w:bCs w:val="0"/>
          <w:sz w:val="24"/>
          <w:szCs w:val="24"/>
        </w:rPr>
      </w:pPr>
      <w:r w:rsidRPr="000268A1">
        <w:rPr>
          <w:b w:val="0"/>
          <w:bCs w:val="0"/>
          <w:sz w:val="24"/>
          <w:szCs w:val="24"/>
        </w:rPr>
        <w:t>Insurance records</w:t>
      </w:r>
    </w:p>
    <w:p w14:paraId="6399A6DC" w14:textId="77777777" w:rsidR="00A01CF7" w:rsidRPr="000268A1" w:rsidRDefault="00A01CF7" w:rsidP="00A01CF7">
      <w:pPr>
        <w:pStyle w:val="Heading1"/>
        <w:tabs>
          <w:tab w:val="left" w:pos="7921"/>
        </w:tabs>
        <w:ind w:right="382"/>
        <w:rPr>
          <w:b w:val="0"/>
          <w:bCs w:val="0"/>
          <w:sz w:val="24"/>
          <w:szCs w:val="24"/>
        </w:rPr>
      </w:pPr>
    </w:p>
    <w:p w14:paraId="500A5F57" w14:textId="7D45DE7D" w:rsidR="00A01CF7" w:rsidRPr="000268A1" w:rsidRDefault="00A01CF7" w:rsidP="00A01CF7">
      <w:pPr>
        <w:pStyle w:val="Heading1"/>
        <w:tabs>
          <w:tab w:val="left" w:pos="7921"/>
        </w:tabs>
        <w:ind w:right="382"/>
        <w:rPr>
          <w:b w:val="0"/>
          <w:bCs w:val="0"/>
          <w:sz w:val="24"/>
          <w:szCs w:val="24"/>
          <w:u w:val="none"/>
        </w:rPr>
      </w:pPr>
      <w:r w:rsidRPr="000268A1">
        <w:rPr>
          <w:b w:val="0"/>
          <w:bCs w:val="0"/>
          <w:sz w:val="24"/>
          <w:szCs w:val="24"/>
          <w:u w:val="none"/>
        </w:rPr>
        <w:t>Business Victoria suggests best practice of a minimum five-year period for records such as policy details and records of claims. These are not governed by legislation, however, depending on the nature of the record, the federal government can request this information for a period of up to seven years.</w:t>
      </w:r>
    </w:p>
    <w:p w14:paraId="2D92E8AC" w14:textId="3C189865" w:rsidR="00A01CF7" w:rsidRPr="000268A1" w:rsidRDefault="00A01CF7" w:rsidP="00A01CF7">
      <w:pPr>
        <w:pStyle w:val="Heading1"/>
        <w:tabs>
          <w:tab w:val="left" w:pos="7921"/>
        </w:tabs>
        <w:ind w:right="382"/>
        <w:rPr>
          <w:b w:val="0"/>
          <w:bCs w:val="0"/>
          <w:sz w:val="24"/>
          <w:szCs w:val="24"/>
          <w:u w:val="none"/>
        </w:rPr>
      </w:pPr>
      <w:r w:rsidRPr="000268A1">
        <w:rPr>
          <w:b w:val="0"/>
          <w:bCs w:val="0"/>
          <w:sz w:val="24"/>
          <w:szCs w:val="24"/>
          <w:u w:val="none"/>
        </w:rPr>
        <w:t xml:space="preserve">There are no legislative requirements for workers compensation claims, however </w:t>
      </w:r>
      <w:proofErr w:type="spellStart"/>
      <w:r w:rsidRPr="000268A1">
        <w:rPr>
          <w:b w:val="0"/>
          <w:bCs w:val="0"/>
          <w:sz w:val="24"/>
          <w:szCs w:val="24"/>
          <w:u w:val="none"/>
        </w:rPr>
        <w:t>WorkCover</w:t>
      </w:r>
      <w:proofErr w:type="spellEnd"/>
      <w:r w:rsidRPr="000268A1">
        <w:rPr>
          <w:b w:val="0"/>
          <w:bCs w:val="0"/>
          <w:sz w:val="24"/>
          <w:szCs w:val="24"/>
          <w:u w:val="none"/>
        </w:rPr>
        <w:t xml:space="preserve"> recommends retaining records for seven years.</w:t>
      </w:r>
    </w:p>
    <w:p w14:paraId="169B2C11" w14:textId="77777777" w:rsidR="00A01CF7" w:rsidRPr="000268A1" w:rsidRDefault="00A01CF7" w:rsidP="00A01CF7">
      <w:pPr>
        <w:pStyle w:val="Heading1"/>
        <w:tabs>
          <w:tab w:val="left" w:pos="7921"/>
        </w:tabs>
        <w:ind w:right="382"/>
        <w:rPr>
          <w:b w:val="0"/>
          <w:bCs w:val="0"/>
          <w:sz w:val="24"/>
          <w:szCs w:val="24"/>
          <w:u w:val="none"/>
        </w:rPr>
      </w:pPr>
    </w:p>
    <w:p w14:paraId="77F4DBE2" w14:textId="77777777" w:rsidR="00A01CF7" w:rsidRPr="000268A1" w:rsidRDefault="00A01CF7" w:rsidP="00A01CF7">
      <w:pPr>
        <w:pStyle w:val="Heading1"/>
        <w:tabs>
          <w:tab w:val="left" w:pos="7921"/>
        </w:tabs>
        <w:ind w:right="382"/>
        <w:rPr>
          <w:b w:val="0"/>
          <w:bCs w:val="0"/>
          <w:sz w:val="24"/>
          <w:szCs w:val="24"/>
        </w:rPr>
      </w:pPr>
      <w:r w:rsidRPr="000268A1">
        <w:rPr>
          <w:b w:val="0"/>
          <w:bCs w:val="0"/>
          <w:sz w:val="24"/>
          <w:szCs w:val="24"/>
        </w:rPr>
        <w:t>Electronic Records</w:t>
      </w:r>
    </w:p>
    <w:p w14:paraId="07A45F4C" w14:textId="0D0CFC13" w:rsidR="00A01CF7" w:rsidRPr="000268A1" w:rsidRDefault="00A01CF7" w:rsidP="00A01CF7">
      <w:pPr>
        <w:pStyle w:val="Heading1"/>
        <w:tabs>
          <w:tab w:val="left" w:pos="7921"/>
        </w:tabs>
        <w:ind w:right="382"/>
        <w:rPr>
          <w:b w:val="0"/>
          <w:bCs w:val="0"/>
          <w:sz w:val="24"/>
          <w:szCs w:val="24"/>
          <w:u w:val="none"/>
        </w:rPr>
      </w:pPr>
      <w:r w:rsidRPr="000268A1">
        <w:rPr>
          <w:b w:val="0"/>
          <w:bCs w:val="0"/>
          <w:sz w:val="24"/>
          <w:szCs w:val="24"/>
          <w:u w:val="none"/>
        </w:rPr>
        <w:t>If financial records are stored electronically, you must be able to produce a hard copy if it is requested.</w:t>
      </w:r>
    </w:p>
    <w:p w14:paraId="47E89331" w14:textId="77777777" w:rsidR="00A01CF7" w:rsidRPr="000268A1" w:rsidRDefault="00A01CF7" w:rsidP="00A01CF7">
      <w:pPr>
        <w:pStyle w:val="Heading1"/>
        <w:tabs>
          <w:tab w:val="left" w:pos="7921"/>
        </w:tabs>
        <w:ind w:right="382"/>
        <w:rPr>
          <w:b w:val="0"/>
          <w:bCs w:val="0"/>
          <w:sz w:val="24"/>
          <w:szCs w:val="24"/>
        </w:rPr>
      </w:pPr>
      <w:r w:rsidRPr="000268A1">
        <w:rPr>
          <w:b w:val="0"/>
          <w:bCs w:val="0"/>
          <w:sz w:val="24"/>
          <w:szCs w:val="24"/>
        </w:rPr>
        <w:t>Death or Personal Injury</w:t>
      </w:r>
    </w:p>
    <w:p w14:paraId="672B8EB6" w14:textId="60FCE7E2" w:rsidR="00A01CF7" w:rsidRPr="000268A1" w:rsidRDefault="00A01CF7" w:rsidP="00A01CF7">
      <w:pPr>
        <w:pStyle w:val="Heading1"/>
        <w:tabs>
          <w:tab w:val="left" w:pos="7921"/>
        </w:tabs>
        <w:ind w:right="382"/>
        <w:rPr>
          <w:b w:val="0"/>
          <w:bCs w:val="0"/>
          <w:sz w:val="24"/>
          <w:szCs w:val="24"/>
          <w:u w:val="none"/>
        </w:rPr>
      </w:pPr>
      <w:r w:rsidRPr="000268A1">
        <w:rPr>
          <w:b w:val="0"/>
          <w:bCs w:val="0"/>
          <w:sz w:val="24"/>
          <w:szCs w:val="24"/>
          <w:u w:val="none"/>
        </w:rPr>
        <w:t xml:space="preserve">The Victorian Wrongs and Limitation of Actions (Insurance Reform) Act 2003, limits the time for a person to issue court proceedings for damages. In the case of a child sustainably injured in child care, the concept of a ‘discoverable date’ is </w:t>
      </w:r>
      <w:proofErr w:type="spellStart"/>
      <w:r w:rsidRPr="000268A1">
        <w:rPr>
          <w:b w:val="0"/>
          <w:bCs w:val="0"/>
          <w:sz w:val="24"/>
          <w:szCs w:val="24"/>
          <w:u w:val="none"/>
        </w:rPr>
        <w:t>applied,which</w:t>
      </w:r>
      <w:proofErr w:type="spellEnd"/>
      <w:r w:rsidRPr="000268A1">
        <w:rPr>
          <w:b w:val="0"/>
          <w:bCs w:val="0"/>
          <w:sz w:val="24"/>
          <w:szCs w:val="24"/>
          <w:u w:val="none"/>
        </w:rPr>
        <w:t xml:space="preserve"> under Section 27F of the Act is the first </w:t>
      </w:r>
      <w:r w:rsidRPr="000268A1">
        <w:rPr>
          <w:b w:val="0"/>
          <w:bCs w:val="0"/>
          <w:sz w:val="24"/>
          <w:szCs w:val="24"/>
          <w:u w:val="none"/>
        </w:rPr>
        <w:lastRenderedPageBreak/>
        <w:t>day it is known, or should have been known, that personal injury has occurred and that it was caused by the fault of the children’s service, and the injury was sufficiently serious to justify the bringing of an action.</w:t>
      </w:r>
    </w:p>
    <w:p w14:paraId="0D0EB7FC" w14:textId="236F46B2" w:rsidR="00A01CF7" w:rsidRPr="000268A1" w:rsidRDefault="00A01CF7" w:rsidP="00A01CF7">
      <w:pPr>
        <w:pStyle w:val="Heading1"/>
        <w:tabs>
          <w:tab w:val="left" w:pos="7921"/>
        </w:tabs>
        <w:ind w:right="382"/>
        <w:rPr>
          <w:b w:val="0"/>
          <w:bCs w:val="0"/>
          <w:sz w:val="24"/>
          <w:szCs w:val="24"/>
          <w:u w:val="none"/>
        </w:rPr>
      </w:pPr>
      <w:r w:rsidRPr="000268A1">
        <w:rPr>
          <w:b w:val="0"/>
          <w:bCs w:val="0"/>
          <w:sz w:val="24"/>
          <w:szCs w:val="24"/>
          <w:u w:val="none"/>
        </w:rPr>
        <w:t>For Victorian children’s services, where negligence has occurred concerning a child, the date of discoverability is the child’s 18th</w:t>
      </w:r>
    </w:p>
    <w:p w14:paraId="76D1C09A" w14:textId="08B4E630" w:rsidR="00A01CF7" w:rsidRPr="000268A1" w:rsidRDefault="00A01CF7" w:rsidP="00A01CF7">
      <w:pPr>
        <w:pStyle w:val="Heading1"/>
        <w:tabs>
          <w:tab w:val="left" w:pos="7921"/>
        </w:tabs>
        <w:ind w:left="0" w:right="382"/>
        <w:rPr>
          <w:b w:val="0"/>
          <w:bCs w:val="0"/>
          <w:sz w:val="24"/>
          <w:szCs w:val="24"/>
          <w:u w:val="none"/>
        </w:rPr>
      </w:pPr>
      <w:r w:rsidRPr="000268A1">
        <w:rPr>
          <w:b w:val="0"/>
          <w:bCs w:val="0"/>
          <w:sz w:val="24"/>
          <w:szCs w:val="24"/>
          <w:u w:val="none"/>
        </w:rPr>
        <w:t xml:space="preserve">birthday and this date </w:t>
      </w:r>
      <w:proofErr w:type="gramStart"/>
      <w:r w:rsidRPr="000268A1">
        <w:rPr>
          <w:b w:val="0"/>
          <w:bCs w:val="0"/>
          <w:sz w:val="24"/>
          <w:szCs w:val="24"/>
          <w:u w:val="none"/>
        </w:rPr>
        <w:t>commences</w:t>
      </w:r>
      <w:proofErr w:type="gramEnd"/>
      <w:r w:rsidRPr="000268A1">
        <w:rPr>
          <w:b w:val="0"/>
          <w:bCs w:val="0"/>
          <w:sz w:val="24"/>
          <w:szCs w:val="24"/>
          <w:u w:val="none"/>
        </w:rPr>
        <w:t xml:space="preserve"> a limitation period of six years, during which court proceedings may be issued.</w:t>
      </w:r>
    </w:p>
    <w:p w14:paraId="3BDD539B" w14:textId="77777777" w:rsidR="00A01CF7" w:rsidRPr="000268A1" w:rsidRDefault="00A01CF7" w:rsidP="00A01CF7">
      <w:pPr>
        <w:pStyle w:val="Heading1"/>
        <w:tabs>
          <w:tab w:val="left" w:pos="7921"/>
        </w:tabs>
        <w:ind w:left="0" w:right="382"/>
        <w:rPr>
          <w:b w:val="0"/>
          <w:bCs w:val="0"/>
          <w:sz w:val="24"/>
          <w:szCs w:val="24"/>
          <w:u w:val="none"/>
        </w:rPr>
      </w:pPr>
    </w:p>
    <w:p w14:paraId="0EC0BCCE" w14:textId="77777777" w:rsidR="00255198" w:rsidRPr="00BE1C3A" w:rsidRDefault="00255198" w:rsidP="003D1C2D">
      <w:pPr>
        <w:pStyle w:val="Heading1"/>
        <w:tabs>
          <w:tab w:val="left" w:pos="7921"/>
        </w:tabs>
        <w:ind w:left="0" w:right="382"/>
        <w:jc w:val="center"/>
        <w:rPr>
          <w:sz w:val="24"/>
          <w:szCs w:val="24"/>
          <w:u w:val="thick"/>
        </w:rPr>
      </w:pPr>
    </w:p>
    <w:p w14:paraId="16FA6641" w14:textId="77777777" w:rsidR="00255198" w:rsidRPr="00BE1C3A" w:rsidRDefault="00255198" w:rsidP="003D1C2D">
      <w:pPr>
        <w:pStyle w:val="Heading1"/>
        <w:tabs>
          <w:tab w:val="left" w:pos="7921"/>
        </w:tabs>
        <w:ind w:left="0" w:right="382"/>
        <w:jc w:val="center"/>
        <w:rPr>
          <w:sz w:val="24"/>
          <w:szCs w:val="24"/>
          <w:u w:val="thick"/>
        </w:rPr>
      </w:pPr>
    </w:p>
    <w:p w14:paraId="260C0820" w14:textId="1317E6B5" w:rsidR="003D1C2D" w:rsidRPr="00BE1C3A" w:rsidRDefault="003D1C2D" w:rsidP="003D1C2D">
      <w:pPr>
        <w:pStyle w:val="Heading1"/>
        <w:tabs>
          <w:tab w:val="left" w:pos="7921"/>
        </w:tabs>
        <w:ind w:left="0" w:right="382"/>
        <w:jc w:val="center"/>
        <w:rPr>
          <w:sz w:val="24"/>
          <w:szCs w:val="24"/>
          <w:u w:val="thick"/>
        </w:rPr>
      </w:pPr>
      <w:r w:rsidRPr="00BE1C3A">
        <w:rPr>
          <w:sz w:val="24"/>
          <w:szCs w:val="24"/>
          <w:u w:val="thick"/>
        </w:rPr>
        <w:t>Additional background information</w:t>
      </w:r>
      <w:r w:rsidRPr="00BE1C3A">
        <w:rPr>
          <w:sz w:val="24"/>
          <w:szCs w:val="24"/>
          <w:u w:val="thick"/>
        </w:rPr>
        <w:tab/>
      </w:r>
    </w:p>
    <w:p w14:paraId="44C80949" w14:textId="3A70EB27" w:rsidR="003D1C2D" w:rsidRPr="00BE1C3A" w:rsidRDefault="003D1C2D" w:rsidP="003D1C2D">
      <w:pPr>
        <w:pStyle w:val="BodyText"/>
        <w:spacing w:before="94"/>
        <w:ind w:left="140"/>
        <w:rPr>
          <w:sz w:val="24"/>
          <w:szCs w:val="24"/>
          <w:u w:val="thick"/>
        </w:rPr>
      </w:pPr>
    </w:p>
    <w:p w14:paraId="18FA0938" w14:textId="3AFD8EB2" w:rsidR="003D1C2D" w:rsidRPr="00BE1C3A" w:rsidRDefault="003D1C2D" w:rsidP="003D1C2D">
      <w:pPr>
        <w:pStyle w:val="BodyText"/>
        <w:spacing w:before="94"/>
        <w:ind w:left="140"/>
        <w:rPr>
          <w:sz w:val="24"/>
          <w:szCs w:val="24"/>
        </w:rPr>
      </w:pPr>
      <w:r w:rsidRPr="00BE1C3A">
        <w:rPr>
          <w:sz w:val="24"/>
          <w:szCs w:val="24"/>
        </w:rPr>
        <w:t xml:space="preserve">The Avenue Children’s Centre and Kindergarten will ensure that processes for the collection, storage, use, </w:t>
      </w:r>
      <w:proofErr w:type="gramStart"/>
      <w:r w:rsidRPr="00BE1C3A">
        <w:rPr>
          <w:sz w:val="24"/>
          <w:szCs w:val="24"/>
        </w:rPr>
        <w:t>disclosure</w:t>
      </w:r>
      <w:proofErr w:type="gramEnd"/>
      <w:r w:rsidRPr="00BE1C3A">
        <w:rPr>
          <w:sz w:val="24"/>
          <w:szCs w:val="24"/>
        </w:rPr>
        <w:t xml:space="preserve"> and disposal of personal health information meet the requirements of the appropriate privacy legislation and the Health Records Act 2001. </w:t>
      </w:r>
    </w:p>
    <w:p w14:paraId="2C581E01" w14:textId="4B83CFF3" w:rsidR="003D1C2D" w:rsidRPr="00BE1C3A" w:rsidRDefault="003D1C2D" w:rsidP="003D1C2D">
      <w:pPr>
        <w:pStyle w:val="BodyText"/>
        <w:spacing w:before="94"/>
        <w:ind w:left="140"/>
        <w:rPr>
          <w:sz w:val="24"/>
          <w:szCs w:val="24"/>
        </w:rPr>
      </w:pPr>
    </w:p>
    <w:p w14:paraId="1ACD70FA" w14:textId="12A4114E" w:rsidR="003D1C2D" w:rsidRPr="00BE1C3A" w:rsidRDefault="003D1C2D" w:rsidP="003D1C2D">
      <w:pPr>
        <w:pStyle w:val="BodyText"/>
        <w:spacing w:before="94"/>
        <w:ind w:left="140"/>
        <w:rPr>
          <w:sz w:val="24"/>
          <w:szCs w:val="24"/>
        </w:rPr>
      </w:pPr>
      <w:r w:rsidRPr="00BE1C3A">
        <w:rPr>
          <w:sz w:val="24"/>
          <w:szCs w:val="24"/>
        </w:rPr>
        <w:t>The following are examples of practices impacted by the privacy legislation:</w:t>
      </w:r>
    </w:p>
    <w:p w14:paraId="42E187DC" w14:textId="633E56F2" w:rsidR="003D1C2D" w:rsidRPr="00BE1C3A" w:rsidRDefault="003D1C2D" w:rsidP="003D1C2D">
      <w:pPr>
        <w:pStyle w:val="Default"/>
        <w:numPr>
          <w:ilvl w:val="0"/>
          <w:numId w:val="11"/>
        </w:numPr>
        <w:spacing w:after="57"/>
        <w:rPr>
          <w:rFonts w:ascii="Arial" w:hAnsi="Arial" w:cs="Arial"/>
        </w:rPr>
      </w:pPr>
      <w:r w:rsidRPr="00BE1C3A">
        <w:rPr>
          <w:rFonts w:ascii="Arial" w:hAnsi="Arial" w:cs="Arial"/>
          <w:i/>
          <w:iCs/>
        </w:rPr>
        <w:t xml:space="preserve">Enrolment records: </w:t>
      </w:r>
      <w:r w:rsidRPr="00BE1C3A">
        <w:rPr>
          <w:rFonts w:ascii="Arial" w:hAnsi="Arial" w:cs="Arial"/>
        </w:rPr>
        <w:t xml:space="preserve">Regulations 160, 161 and 162 of the </w:t>
      </w:r>
      <w:r w:rsidRPr="00BE1C3A">
        <w:rPr>
          <w:rFonts w:ascii="Arial" w:hAnsi="Arial" w:cs="Arial"/>
          <w:i/>
          <w:iCs/>
        </w:rPr>
        <w:t xml:space="preserve">Education and Care Services National Regulations 2011 </w:t>
      </w:r>
      <w:r w:rsidRPr="00BE1C3A">
        <w:rPr>
          <w:rFonts w:ascii="Arial" w:hAnsi="Arial" w:cs="Arial"/>
        </w:rPr>
        <w:t xml:space="preserve">detail the information that must be kept on a child’s enrolment record, including personal details about the child and the child’s family, parenting orders and medical conditions. This information is regarded as sensitive information (refer to </w:t>
      </w:r>
      <w:r w:rsidRPr="00BE1C3A">
        <w:rPr>
          <w:rFonts w:ascii="Arial" w:hAnsi="Arial" w:cs="Arial"/>
          <w:i/>
          <w:iCs/>
        </w:rPr>
        <w:t>Definitions</w:t>
      </w:r>
      <w:r w:rsidRPr="00BE1C3A">
        <w:rPr>
          <w:rFonts w:ascii="Arial" w:hAnsi="Arial" w:cs="Arial"/>
        </w:rPr>
        <w:t xml:space="preserve">) and must be stored securely and disposed of appropriately. </w:t>
      </w:r>
    </w:p>
    <w:p w14:paraId="6125E108" w14:textId="04C92F97" w:rsidR="003D1C2D" w:rsidRPr="007562DB" w:rsidRDefault="003D1C2D" w:rsidP="003D1C2D">
      <w:pPr>
        <w:pStyle w:val="Default"/>
        <w:numPr>
          <w:ilvl w:val="0"/>
          <w:numId w:val="11"/>
        </w:numPr>
        <w:spacing w:after="57"/>
        <w:rPr>
          <w:rFonts w:ascii="Arial" w:hAnsi="Arial" w:cs="Arial"/>
          <w:strike/>
        </w:rPr>
      </w:pPr>
      <w:r w:rsidRPr="00BE1C3A">
        <w:rPr>
          <w:rFonts w:ascii="Arial" w:hAnsi="Arial" w:cs="Arial"/>
          <w:i/>
          <w:iCs/>
        </w:rPr>
        <w:t xml:space="preserve">Attendance records: </w:t>
      </w:r>
      <w:r w:rsidRPr="00BE1C3A">
        <w:rPr>
          <w:rFonts w:ascii="Arial" w:hAnsi="Arial" w:cs="Arial"/>
        </w:rPr>
        <w:t xml:space="preserve">Regulation 158 of the </w:t>
      </w:r>
      <w:r w:rsidRPr="00BE1C3A">
        <w:rPr>
          <w:rFonts w:ascii="Arial" w:hAnsi="Arial" w:cs="Arial"/>
          <w:i/>
          <w:iCs/>
        </w:rPr>
        <w:t xml:space="preserve">Education and Care Services National Regulations 2011 </w:t>
      </w:r>
      <w:r w:rsidRPr="00BE1C3A">
        <w:rPr>
          <w:rFonts w:ascii="Arial" w:hAnsi="Arial" w:cs="Arial"/>
        </w:rPr>
        <w:t xml:space="preserve">requires details of the date, child’s full name, times of arrival and departure, and signature of the person delivering and collecting the child or the Nominated Supervisor/educator, to be recorded in an attendance record kept at the </w:t>
      </w:r>
      <w:r w:rsidR="007562DB">
        <w:rPr>
          <w:rFonts w:ascii="Arial" w:hAnsi="Arial" w:cs="Arial"/>
        </w:rPr>
        <w:t>centre</w:t>
      </w:r>
      <w:r w:rsidR="007562DB" w:rsidRPr="000268A1">
        <w:rPr>
          <w:rFonts w:ascii="Arial" w:hAnsi="Arial" w:cs="Arial"/>
        </w:rPr>
        <w:t>. The centre uses</w:t>
      </w:r>
      <w:r w:rsidR="00B65B3D" w:rsidRPr="000268A1">
        <w:rPr>
          <w:rFonts w:ascii="Arial" w:hAnsi="Arial" w:cs="Arial"/>
        </w:rPr>
        <w:t xml:space="preserve"> </w:t>
      </w:r>
      <w:proofErr w:type="spellStart"/>
      <w:r w:rsidR="00160674" w:rsidRPr="000268A1">
        <w:rPr>
          <w:rFonts w:ascii="Arial" w:hAnsi="Arial" w:cs="Arial"/>
        </w:rPr>
        <w:t>QikKids</w:t>
      </w:r>
      <w:proofErr w:type="spellEnd"/>
      <w:r w:rsidR="00160674" w:rsidRPr="000268A1">
        <w:rPr>
          <w:rFonts w:ascii="Arial" w:hAnsi="Arial" w:cs="Arial"/>
        </w:rPr>
        <w:t xml:space="preserve"> Kiosk, electronical sign in/out system. All the details regarding times of arrival, departure and person delivering/picking up a child are accessible in </w:t>
      </w:r>
      <w:proofErr w:type="spellStart"/>
      <w:r w:rsidR="00160674" w:rsidRPr="000268A1">
        <w:rPr>
          <w:rFonts w:ascii="Arial" w:hAnsi="Arial" w:cs="Arial"/>
        </w:rPr>
        <w:t>QikKids</w:t>
      </w:r>
      <w:proofErr w:type="spellEnd"/>
      <w:r w:rsidR="00160674" w:rsidRPr="000268A1">
        <w:rPr>
          <w:rFonts w:ascii="Arial" w:hAnsi="Arial" w:cs="Arial"/>
        </w:rPr>
        <w:t xml:space="preserve">, </w:t>
      </w:r>
      <w:r w:rsidR="005B6E1D" w:rsidRPr="000268A1">
        <w:rPr>
          <w:rFonts w:ascii="Arial" w:hAnsi="Arial" w:cs="Arial"/>
        </w:rPr>
        <w:t>childcare</w:t>
      </w:r>
      <w:r w:rsidR="00160674" w:rsidRPr="000268A1">
        <w:rPr>
          <w:rFonts w:ascii="Arial" w:hAnsi="Arial" w:cs="Arial"/>
        </w:rPr>
        <w:t xml:space="preserve"> management software.</w:t>
      </w:r>
      <w:r w:rsidR="000268A1" w:rsidRPr="000268A1">
        <w:rPr>
          <w:rFonts w:ascii="Arial" w:hAnsi="Arial" w:cs="Arial"/>
        </w:rPr>
        <w:t xml:space="preserve"> </w:t>
      </w:r>
      <w:r w:rsidR="007562DB" w:rsidRPr="000268A1">
        <w:rPr>
          <w:rFonts w:ascii="Arial" w:hAnsi="Arial" w:cs="Arial"/>
        </w:rPr>
        <w:t>Contact details are k</w:t>
      </w:r>
      <w:r w:rsidR="00160674" w:rsidRPr="000268A1">
        <w:rPr>
          <w:rFonts w:ascii="Arial" w:hAnsi="Arial" w:cs="Arial"/>
        </w:rPr>
        <w:t>ept in evacuation bags and Emergency Management Plan for evacuation/emergency purposes</w:t>
      </w:r>
    </w:p>
    <w:p w14:paraId="0536CF25" w14:textId="2C6964A8" w:rsidR="003D1C2D" w:rsidRPr="00BE1C3A" w:rsidRDefault="003D1C2D" w:rsidP="003D1C2D">
      <w:pPr>
        <w:pStyle w:val="Default"/>
        <w:numPr>
          <w:ilvl w:val="0"/>
          <w:numId w:val="11"/>
        </w:numPr>
        <w:spacing w:after="57"/>
        <w:rPr>
          <w:rFonts w:ascii="Arial" w:hAnsi="Arial" w:cs="Arial"/>
        </w:rPr>
      </w:pPr>
      <w:r w:rsidRPr="00BE1C3A">
        <w:rPr>
          <w:rFonts w:ascii="Arial" w:hAnsi="Arial" w:cs="Arial"/>
          <w:i/>
          <w:iCs/>
        </w:rPr>
        <w:t xml:space="preserve">Medication records and incident, injury, trauma and illness records: </w:t>
      </w:r>
      <w:r w:rsidRPr="00BE1C3A">
        <w:rPr>
          <w:rFonts w:ascii="Arial" w:hAnsi="Arial" w:cs="Arial"/>
        </w:rPr>
        <w:t xml:space="preserve">Regulations 87 and 92 of the </w:t>
      </w:r>
      <w:r w:rsidRPr="00BE1C3A">
        <w:rPr>
          <w:rFonts w:ascii="Arial" w:hAnsi="Arial" w:cs="Arial"/>
          <w:i/>
          <w:iCs/>
        </w:rPr>
        <w:t xml:space="preserve">Education and Care Services National Regulations 2011 </w:t>
      </w:r>
      <w:r w:rsidRPr="00BE1C3A">
        <w:rPr>
          <w:rFonts w:ascii="Arial" w:hAnsi="Arial" w:cs="Arial"/>
        </w:rPr>
        <w:t xml:space="preserve">require the Approved Provider of a service to maintain incident, injury, trauma and illness records, and medication records which contain personal and medical information about the child. </w:t>
      </w:r>
    </w:p>
    <w:p w14:paraId="22B56CC0" w14:textId="24FF374A" w:rsidR="003D1C2D" w:rsidRPr="00BE1C3A" w:rsidRDefault="003D1C2D" w:rsidP="003D1C2D">
      <w:pPr>
        <w:pStyle w:val="Default"/>
        <w:numPr>
          <w:ilvl w:val="0"/>
          <w:numId w:val="11"/>
        </w:numPr>
        <w:spacing w:after="57"/>
        <w:rPr>
          <w:rFonts w:ascii="Arial" w:hAnsi="Arial" w:cs="Arial"/>
        </w:rPr>
      </w:pPr>
      <w:r w:rsidRPr="00BE1C3A">
        <w:rPr>
          <w:rFonts w:ascii="Arial" w:hAnsi="Arial" w:cs="Arial"/>
          <w:i/>
          <w:iCs/>
        </w:rPr>
        <w:t xml:space="preserve">Handling and storage of information: </w:t>
      </w:r>
      <w:r w:rsidRPr="00BE1C3A">
        <w:rPr>
          <w:rFonts w:ascii="Arial" w:hAnsi="Arial" w:cs="Arial"/>
        </w:rPr>
        <w:t xml:space="preserve">Wherever confidential information is </w:t>
      </w:r>
      <w:proofErr w:type="spellStart"/>
      <w:proofErr w:type="gramStart"/>
      <w:r w:rsidRPr="00BE1C3A">
        <w:rPr>
          <w:rFonts w:ascii="Arial" w:hAnsi="Arial" w:cs="Arial"/>
        </w:rPr>
        <w:t>stored,it</w:t>
      </w:r>
      <w:proofErr w:type="spellEnd"/>
      <w:proofErr w:type="gramEnd"/>
      <w:r w:rsidRPr="00BE1C3A">
        <w:rPr>
          <w:rFonts w:ascii="Arial" w:hAnsi="Arial" w:cs="Arial"/>
        </w:rPr>
        <w:t xml:space="preserve">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 </w:t>
      </w:r>
    </w:p>
    <w:p w14:paraId="2519BEF8" w14:textId="7C4505C1" w:rsidR="003D1C2D" w:rsidRPr="00BE1C3A" w:rsidRDefault="003D1C2D" w:rsidP="003D1C2D">
      <w:pPr>
        <w:pStyle w:val="Default"/>
        <w:numPr>
          <w:ilvl w:val="0"/>
          <w:numId w:val="11"/>
        </w:numPr>
        <w:spacing w:after="57"/>
        <w:rPr>
          <w:rFonts w:ascii="Arial" w:hAnsi="Arial" w:cs="Arial"/>
        </w:rPr>
      </w:pPr>
      <w:r w:rsidRPr="00BE1C3A">
        <w:rPr>
          <w:rFonts w:ascii="Arial" w:hAnsi="Arial" w:cs="Arial"/>
          <w:i/>
          <w:iCs/>
        </w:rPr>
        <w:lastRenderedPageBreak/>
        <w:t xml:space="preserve">Computerised records: </w:t>
      </w:r>
      <w:r w:rsidRPr="00BE1C3A">
        <w:rPr>
          <w:rFonts w:ascii="Arial" w:hAnsi="Arial" w:cs="Arial"/>
        </w:rPr>
        <w:t xml:space="preserve">It is important that computerised records containing personal or health information are stored </w:t>
      </w:r>
      <w:r w:rsidR="00160674" w:rsidRPr="00BE1C3A">
        <w:rPr>
          <w:rFonts w:ascii="Arial" w:hAnsi="Arial" w:cs="Arial"/>
        </w:rPr>
        <w:t>securely and</w:t>
      </w:r>
      <w:r w:rsidRPr="00BE1C3A">
        <w:rPr>
          <w:rFonts w:ascii="Arial" w:hAnsi="Arial" w:cs="Arial"/>
        </w:rPr>
        <w:t xml:space="preserve"> can only be accessed by authorised personnel with a password. Services need to incorporate risk management measures to ensure that passwords are recorded and stored in a secure place at the service, and to limit access to the information only to other authorised persons (refer to the </w:t>
      </w:r>
      <w:r w:rsidRPr="00BE1C3A">
        <w:rPr>
          <w:rFonts w:ascii="Arial" w:hAnsi="Arial" w:cs="Arial"/>
          <w:i/>
          <w:iCs/>
        </w:rPr>
        <w:t>Information Technology Policy</w:t>
      </w:r>
      <w:r w:rsidRPr="00BE1C3A">
        <w:rPr>
          <w:rFonts w:ascii="Arial" w:hAnsi="Arial" w:cs="Arial"/>
        </w:rPr>
        <w:t xml:space="preserve">). </w:t>
      </w:r>
    </w:p>
    <w:p w14:paraId="67BFF2ED" w14:textId="786EF266" w:rsidR="003D1C2D" w:rsidRPr="00BE1C3A" w:rsidRDefault="003D1C2D" w:rsidP="003D1C2D">
      <w:pPr>
        <w:pStyle w:val="Default"/>
        <w:numPr>
          <w:ilvl w:val="0"/>
          <w:numId w:val="11"/>
        </w:numPr>
        <w:spacing w:after="57"/>
        <w:rPr>
          <w:rFonts w:ascii="Arial" w:hAnsi="Arial" w:cs="Arial"/>
        </w:rPr>
      </w:pPr>
      <w:r w:rsidRPr="00BE1C3A">
        <w:rPr>
          <w:rFonts w:ascii="Arial" w:hAnsi="Arial" w:cs="Arial"/>
          <w:i/>
          <w:iCs/>
        </w:rPr>
        <w:t xml:space="preserve">Forms: </w:t>
      </w:r>
      <w:r w:rsidRPr="00BE1C3A">
        <w:rPr>
          <w:rFonts w:ascii="Arial" w:hAnsi="Arial" w:cs="Arial"/>
        </w:rPr>
        <w:t xml:space="preserve">Enrolment forms and any other forms used to collect personal or health information should have the service’s </w:t>
      </w:r>
      <w:r w:rsidRPr="00BE1C3A">
        <w:rPr>
          <w:rFonts w:ascii="Arial" w:hAnsi="Arial" w:cs="Arial"/>
          <w:i/>
          <w:iCs/>
        </w:rPr>
        <w:t xml:space="preserve">Privacy Statement </w:t>
      </w:r>
      <w:r w:rsidRPr="00BE1C3A">
        <w:rPr>
          <w:rFonts w:ascii="Arial" w:hAnsi="Arial" w:cs="Arial"/>
        </w:rPr>
        <w:t xml:space="preserve">attached. </w:t>
      </w:r>
    </w:p>
    <w:p w14:paraId="48A629DF" w14:textId="4D119F6C" w:rsidR="00255198" w:rsidRPr="00BE1C3A" w:rsidRDefault="003D1C2D" w:rsidP="00255198">
      <w:pPr>
        <w:pStyle w:val="Default"/>
        <w:numPr>
          <w:ilvl w:val="0"/>
          <w:numId w:val="11"/>
        </w:numPr>
        <w:rPr>
          <w:rFonts w:ascii="Arial" w:hAnsi="Arial" w:cs="Arial"/>
        </w:rPr>
      </w:pPr>
      <w:r w:rsidRPr="00BE1C3A">
        <w:rPr>
          <w:rFonts w:ascii="Arial" w:hAnsi="Arial" w:cs="Arial"/>
          <w:i/>
          <w:iCs/>
        </w:rPr>
        <w:t xml:space="preserve">Collecting information for which there is no immediate use: </w:t>
      </w:r>
      <w:r w:rsidRPr="00BE1C3A">
        <w:rPr>
          <w:rFonts w:ascii="Arial" w:hAnsi="Arial" w:cs="Arial"/>
        </w:rPr>
        <w:t xml:space="preserve">The Avenue Children’s Centre and Kindergarten only collects the information it needs and for which it has a specific purpose. The </w:t>
      </w:r>
      <w:r w:rsidR="005B6E1D">
        <w:rPr>
          <w:rFonts w:ascii="Arial" w:hAnsi="Arial" w:cs="Arial"/>
        </w:rPr>
        <w:t xml:space="preserve">centre </w:t>
      </w:r>
      <w:r w:rsidRPr="00BE1C3A">
        <w:rPr>
          <w:rFonts w:ascii="Arial" w:hAnsi="Arial" w:cs="Arial"/>
        </w:rPr>
        <w:t xml:space="preserve">will not collect information that has no immediate use, even though it may be useful in the future. </w:t>
      </w:r>
    </w:p>
    <w:p w14:paraId="1E187886" w14:textId="3A852E00" w:rsidR="00255198" w:rsidRDefault="00255198" w:rsidP="00255198">
      <w:pPr>
        <w:pStyle w:val="Default"/>
        <w:ind w:left="720"/>
        <w:rPr>
          <w:rFonts w:ascii="Arial" w:hAnsi="Arial" w:cs="Arial"/>
        </w:rPr>
      </w:pPr>
    </w:p>
    <w:p w14:paraId="44A9861B" w14:textId="033601F5" w:rsidR="005B6E1D" w:rsidRPr="000268A1" w:rsidRDefault="005B6E1D" w:rsidP="005B6E1D">
      <w:pPr>
        <w:pStyle w:val="Default"/>
        <w:ind w:left="720"/>
        <w:rPr>
          <w:rFonts w:ascii="Arial" w:hAnsi="Arial" w:cs="Arial"/>
          <w:b/>
          <w:bCs/>
        </w:rPr>
      </w:pPr>
      <w:r w:rsidRPr="000268A1">
        <w:rPr>
          <w:rFonts w:ascii="Arial" w:hAnsi="Arial" w:cs="Arial"/>
          <w:b/>
          <w:bCs/>
        </w:rPr>
        <w:t>Australian Privacy Principles</w:t>
      </w:r>
    </w:p>
    <w:p w14:paraId="49F5B678" w14:textId="77777777" w:rsidR="005B6E1D" w:rsidRPr="000268A1" w:rsidRDefault="005B6E1D" w:rsidP="005B6E1D">
      <w:pPr>
        <w:pStyle w:val="Default"/>
        <w:ind w:left="720"/>
        <w:rPr>
          <w:rFonts w:ascii="Arial" w:hAnsi="Arial" w:cs="Arial"/>
          <w:b/>
          <w:bCs/>
        </w:rPr>
      </w:pPr>
    </w:p>
    <w:p w14:paraId="368A9FC9" w14:textId="654992EA" w:rsidR="005B6E1D" w:rsidRPr="000268A1" w:rsidRDefault="005B6E1D" w:rsidP="005B6E1D">
      <w:pPr>
        <w:pStyle w:val="Default"/>
        <w:numPr>
          <w:ilvl w:val="0"/>
          <w:numId w:val="22"/>
        </w:numPr>
        <w:rPr>
          <w:rFonts w:ascii="Arial" w:hAnsi="Arial" w:cs="Arial"/>
          <w:u w:val="single"/>
        </w:rPr>
      </w:pPr>
      <w:r w:rsidRPr="000268A1">
        <w:rPr>
          <w:rFonts w:ascii="Arial" w:hAnsi="Arial" w:cs="Arial"/>
          <w:u w:val="single"/>
        </w:rPr>
        <w:t>Collection processes</w:t>
      </w:r>
    </w:p>
    <w:p w14:paraId="273CDF27" w14:textId="77777777" w:rsidR="005B6E1D" w:rsidRPr="000268A1" w:rsidRDefault="005B6E1D" w:rsidP="005B6E1D">
      <w:pPr>
        <w:pStyle w:val="Default"/>
        <w:ind w:left="1080"/>
        <w:rPr>
          <w:rFonts w:ascii="Arial" w:hAnsi="Arial" w:cs="Arial"/>
        </w:rPr>
      </w:pPr>
    </w:p>
    <w:p w14:paraId="7F20C406" w14:textId="552045E9" w:rsidR="005B6E1D" w:rsidRPr="000268A1" w:rsidRDefault="005B6E1D" w:rsidP="005B6E1D">
      <w:pPr>
        <w:pStyle w:val="Default"/>
        <w:numPr>
          <w:ilvl w:val="1"/>
          <w:numId w:val="21"/>
        </w:numPr>
        <w:rPr>
          <w:rFonts w:ascii="Arial" w:hAnsi="Arial" w:cs="Arial"/>
          <w:u w:val="single"/>
        </w:rPr>
      </w:pPr>
      <w:r w:rsidRPr="000268A1">
        <w:rPr>
          <w:rFonts w:ascii="Arial" w:hAnsi="Arial" w:cs="Arial"/>
          <w:u w:val="single"/>
        </w:rPr>
        <w:t>Type of personal and health information to be collected</w:t>
      </w:r>
    </w:p>
    <w:p w14:paraId="5226CCA4" w14:textId="77777777" w:rsidR="005B6E1D" w:rsidRPr="000268A1" w:rsidRDefault="005B6E1D" w:rsidP="005B6E1D">
      <w:pPr>
        <w:pStyle w:val="Default"/>
        <w:ind w:left="1080"/>
        <w:rPr>
          <w:rFonts w:ascii="Arial" w:hAnsi="Arial" w:cs="Arial"/>
        </w:rPr>
      </w:pPr>
    </w:p>
    <w:p w14:paraId="4833070E" w14:textId="77777777" w:rsidR="005B6E1D" w:rsidRPr="000268A1" w:rsidRDefault="005B6E1D" w:rsidP="005B6E1D">
      <w:pPr>
        <w:pStyle w:val="Default"/>
        <w:ind w:left="720"/>
        <w:rPr>
          <w:rFonts w:ascii="Arial" w:hAnsi="Arial" w:cs="Arial"/>
        </w:rPr>
      </w:pPr>
      <w:r w:rsidRPr="000268A1">
        <w:rPr>
          <w:rFonts w:ascii="Arial" w:hAnsi="Arial" w:cs="Arial"/>
        </w:rPr>
        <w:t>The centre will only collect the information needed, and for which there is a purpose that is legitimate and related to the centre’s functions, activities and/or obligations.</w:t>
      </w:r>
    </w:p>
    <w:p w14:paraId="2152236E" w14:textId="1F59843E" w:rsidR="005B6E1D" w:rsidRPr="000268A1" w:rsidRDefault="005B6E1D" w:rsidP="005B6E1D">
      <w:pPr>
        <w:pStyle w:val="Default"/>
        <w:ind w:left="720"/>
        <w:rPr>
          <w:rFonts w:ascii="Arial" w:hAnsi="Arial" w:cs="Arial"/>
        </w:rPr>
      </w:pPr>
      <w:r w:rsidRPr="000268A1">
        <w:rPr>
          <w:rFonts w:ascii="Arial" w:hAnsi="Arial" w:cs="Arial"/>
        </w:rPr>
        <w:t>The type of information collected and held includes (but is not limited to)</w:t>
      </w:r>
    </w:p>
    <w:p w14:paraId="5FE54E6B" w14:textId="33496270" w:rsidR="005B6E1D" w:rsidRPr="000268A1" w:rsidRDefault="005B6E1D" w:rsidP="005B6E1D">
      <w:pPr>
        <w:pStyle w:val="Default"/>
        <w:numPr>
          <w:ilvl w:val="0"/>
          <w:numId w:val="20"/>
        </w:numPr>
        <w:rPr>
          <w:rFonts w:ascii="Arial" w:hAnsi="Arial" w:cs="Arial"/>
        </w:rPr>
      </w:pPr>
      <w:r w:rsidRPr="000268A1">
        <w:rPr>
          <w:rFonts w:ascii="Arial" w:hAnsi="Arial" w:cs="Arial"/>
        </w:rPr>
        <w:t xml:space="preserve"> personal information, including health information, regarding:</w:t>
      </w:r>
    </w:p>
    <w:p w14:paraId="066DA8CF" w14:textId="116AEFEF" w:rsidR="005B6E1D" w:rsidRPr="000268A1" w:rsidRDefault="005B6E1D" w:rsidP="005B6E1D">
      <w:pPr>
        <w:pStyle w:val="Default"/>
        <w:numPr>
          <w:ilvl w:val="0"/>
          <w:numId w:val="20"/>
        </w:numPr>
        <w:rPr>
          <w:rFonts w:ascii="Arial" w:hAnsi="Arial" w:cs="Arial"/>
        </w:rPr>
      </w:pPr>
      <w:r w:rsidRPr="000268A1">
        <w:rPr>
          <w:rFonts w:ascii="Arial" w:hAnsi="Arial" w:cs="Arial"/>
        </w:rPr>
        <w:t xml:space="preserve">children and parents/guardians prior to and during the child’s attendance at a service (this information is collected </w:t>
      </w:r>
      <w:proofErr w:type="gramStart"/>
      <w:r w:rsidRPr="000268A1">
        <w:rPr>
          <w:rFonts w:ascii="Arial" w:hAnsi="Arial" w:cs="Arial"/>
        </w:rPr>
        <w:t>in order to</w:t>
      </w:r>
      <w:proofErr w:type="gramEnd"/>
      <w:r w:rsidRPr="000268A1">
        <w:rPr>
          <w:rFonts w:ascii="Arial" w:hAnsi="Arial" w:cs="Arial"/>
        </w:rPr>
        <w:t xml:space="preserve"> provide and/or administer services to children and parents/guardians)</w:t>
      </w:r>
    </w:p>
    <w:p w14:paraId="518D721A" w14:textId="30D0BF01" w:rsidR="005B6E1D" w:rsidRPr="000268A1" w:rsidRDefault="005B6E1D" w:rsidP="005B6E1D">
      <w:pPr>
        <w:pStyle w:val="Default"/>
        <w:numPr>
          <w:ilvl w:val="0"/>
          <w:numId w:val="20"/>
        </w:numPr>
        <w:rPr>
          <w:rFonts w:ascii="Arial" w:hAnsi="Arial" w:cs="Arial"/>
        </w:rPr>
      </w:pPr>
      <w:r w:rsidRPr="000268A1">
        <w:rPr>
          <w:rFonts w:ascii="Arial" w:hAnsi="Arial" w:cs="Arial"/>
        </w:rPr>
        <w:t xml:space="preserve">job applicants, employees, members, </w:t>
      </w:r>
      <w:proofErr w:type="gramStart"/>
      <w:r w:rsidRPr="000268A1">
        <w:rPr>
          <w:rFonts w:ascii="Arial" w:hAnsi="Arial" w:cs="Arial"/>
        </w:rPr>
        <w:t>volunteers</w:t>
      </w:r>
      <w:proofErr w:type="gramEnd"/>
      <w:r w:rsidRPr="000268A1">
        <w:rPr>
          <w:rFonts w:ascii="Arial" w:hAnsi="Arial" w:cs="Arial"/>
        </w:rPr>
        <w:t xml:space="preserve"> and contractors (this information is collected in order to manage the relationship and fulfil the service’s legal obligations)</w:t>
      </w:r>
    </w:p>
    <w:p w14:paraId="3A5F4336" w14:textId="4D6082F4" w:rsidR="005B6E1D" w:rsidRPr="000268A1" w:rsidRDefault="005B6E1D" w:rsidP="005B6E1D">
      <w:pPr>
        <w:pStyle w:val="Default"/>
        <w:numPr>
          <w:ilvl w:val="0"/>
          <w:numId w:val="20"/>
        </w:numPr>
        <w:rPr>
          <w:rFonts w:ascii="Arial" w:hAnsi="Arial" w:cs="Arial"/>
        </w:rPr>
      </w:pPr>
      <w:r w:rsidRPr="000268A1">
        <w:rPr>
          <w:rFonts w:ascii="Arial" w:hAnsi="Arial" w:cs="Arial"/>
        </w:rPr>
        <w:t>contact details of other parties that the service deals with.</w:t>
      </w:r>
    </w:p>
    <w:p w14:paraId="73A23A71" w14:textId="40FE5363" w:rsidR="005B6E1D" w:rsidRPr="000268A1" w:rsidRDefault="005B6E1D" w:rsidP="005B6E1D">
      <w:pPr>
        <w:pStyle w:val="Default"/>
        <w:ind w:left="720"/>
        <w:rPr>
          <w:rFonts w:ascii="Arial" w:hAnsi="Arial" w:cs="Arial"/>
        </w:rPr>
      </w:pPr>
      <w:r w:rsidRPr="000268A1">
        <w:rPr>
          <w:rFonts w:ascii="Arial" w:hAnsi="Arial" w:cs="Arial"/>
        </w:rPr>
        <w:t xml:space="preserve">The </w:t>
      </w:r>
      <w:r w:rsidR="009A3454" w:rsidRPr="000268A1">
        <w:rPr>
          <w:rFonts w:ascii="Arial" w:hAnsi="Arial" w:cs="Arial"/>
        </w:rPr>
        <w:t xml:space="preserve">centre </w:t>
      </w:r>
      <w:r w:rsidRPr="000268A1">
        <w:rPr>
          <w:rFonts w:ascii="Arial" w:hAnsi="Arial" w:cs="Arial"/>
        </w:rPr>
        <w:t>will collect information on the following identifiers (refer to Definitions):</w:t>
      </w:r>
    </w:p>
    <w:p w14:paraId="2CA757D7" w14:textId="027CC49D" w:rsidR="005B6E1D" w:rsidRPr="000268A1" w:rsidRDefault="005B6E1D" w:rsidP="009A3454">
      <w:pPr>
        <w:pStyle w:val="Default"/>
        <w:numPr>
          <w:ilvl w:val="0"/>
          <w:numId w:val="23"/>
        </w:numPr>
        <w:rPr>
          <w:rFonts w:ascii="Arial" w:hAnsi="Arial" w:cs="Arial"/>
        </w:rPr>
      </w:pPr>
      <w:r w:rsidRPr="000268A1">
        <w:rPr>
          <w:rFonts w:ascii="Arial" w:hAnsi="Arial" w:cs="Arial"/>
        </w:rPr>
        <w:t>tax file number for all employees, to assist with the deduction and forwarding of tax to the Australian Tax Office</w:t>
      </w:r>
      <w:r w:rsidR="009A3454" w:rsidRPr="000268A1">
        <w:rPr>
          <w:rFonts w:ascii="Arial" w:hAnsi="Arial" w:cs="Arial"/>
        </w:rPr>
        <w:t>-</w:t>
      </w:r>
      <w:r w:rsidRPr="000268A1">
        <w:rPr>
          <w:rFonts w:ascii="Arial" w:hAnsi="Arial" w:cs="Arial"/>
        </w:rPr>
        <w:t>failure to provide this would result in maximum tax being deducted</w:t>
      </w:r>
    </w:p>
    <w:p w14:paraId="2AE1A11C" w14:textId="482138B6" w:rsidR="005B6E1D" w:rsidRPr="000268A1" w:rsidRDefault="005B6E1D" w:rsidP="009A3454">
      <w:pPr>
        <w:pStyle w:val="Default"/>
        <w:numPr>
          <w:ilvl w:val="0"/>
          <w:numId w:val="23"/>
        </w:numPr>
        <w:rPr>
          <w:rFonts w:ascii="Arial" w:hAnsi="Arial" w:cs="Arial"/>
        </w:rPr>
      </w:pPr>
      <w:r w:rsidRPr="000268A1">
        <w:rPr>
          <w:rFonts w:ascii="Arial" w:hAnsi="Arial" w:cs="Arial"/>
        </w:rPr>
        <w:t>Customer Reference Number (CRN) for children attending childcare services to enable the</w:t>
      </w:r>
    </w:p>
    <w:p w14:paraId="50CCA628" w14:textId="7462DC6D" w:rsidR="005B6E1D" w:rsidRPr="000268A1" w:rsidRDefault="005B6E1D" w:rsidP="009A3454">
      <w:pPr>
        <w:pStyle w:val="Default"/>
        <w:numPr>
          <w:ilvl w:val="0"/>
          <w:numId w:val="23"/>
        </w:numPr>
        <w:rPr>
          <w:rFonts w:ascii="Arial" w:hAnsi="Arial" w:cs="Arial"/>
        </w:rPr>
      </w:pPr>
      <w:r w:rsidRPr="000268A1">
        <w:rPr>
          <w:rFonts w:ascii="Arial" w:hAnsi="Arial" w:cs="Arial"/>
        </w:rPr>
        <w:t xml:space="preserve">family to access the Commonwealth Government’s Child Care Benefit (CCB) – failure to provide this would result </w:t>
      </w:r>
      <w:r w:rsidR="009A3454" w:rsidRPr="000268A1">
        <w:rPr>
          <w:rFonts w:ascii="Arial" w:hAnsi="Arial" w:cs="Arial"/>
        </w:rPr>
        <w:t xml:space="preserve">in </w:t>
      </w:r>
      <w:r w:rsidRPr="000268A1">
        <w:rPr>
          <w:rFonts w:ascii="Arial" w:hAnsi="Arial" w:cs="Arial"/>
        </w:rPr>
        <w:t>parents/guardians not obtaining the benefit</w:t>
      </w:r>
    </w:p>
    <w:p w14:paraId="0FAF2A0D" w14:textId="77777777" w:rsidR="009A3454" w:rsidRPr="000268A1" w:rsidRDefault="009A3454" w:rsidP="009A3454">
      <w:pPr>
        <w:pStyle w:val="Default"/>
        <w:ind w:left="1440"/>
        <w:rPr>
          <w:rFonts w:ascii="Arial" w:hAnsi="Arial" w:cs="Arial"/>
        </w:rPr>
      </w:pPr>
    </w:p>
    <w:p w14:paraId="560F2C4A" w14:textId="2F06301C" w:rsidR="005B6E1D" w:rsidRPr="000268A1" w:rsidRDefault="005B6E1D" w:rsidP="009A3454">
      <w:pPr>
        <w:pStyle w:val="Default"/>
        <w:numPr>
          <w:ilvl w:val="1"/>
          <w:numId w:val="21"/>
        </w:numPr>
        <w:rPr>
          <w:rFonts w:ascii="Arial" w:hAnsi="Arial" w:cs="Arial"/>
          <w:u w:val="single"/>
        </w:rPr>
      </w:pPr>
      <w:r w:rsidRPr="000268A1">
        <w:rPr>
          <w:rFonts w:ascii="Arial" w:hAnsi="Arial" w:cs="Arial"/>
          <w:u w:val="single"/>
        </w:rPr>
        <w:t>Method of collecting personal and health information</w:t>
      </w:r>
    </w:p>
    <w:p w14:paraId="15CB303C" w14:textId="77777777" w:rsidR="009A3454" w:rsidRPr="000268A1" w:rsidRDefault="009A3454" w:rsidP="009A3454">
      <w:pPr>
        <w:pStyle w:val="Default"/>
        <w:ind w:left="1080"/>
        <w:rPr>
          <w:rFonts w:ascii="Arial" w:hAnsi="Arial" w:cs="Arial"/>
        </w:rPr>
      </w:pPr>
    </w:p>
    <w:p w14:paraId="6A255168" w14:textId="4612D49D" w:rsidR="005B6E1D" w:rsidRPr="000268A1" w:rsidRDefault="005B6E1D" w:rsidP="009A3454">
      <w:pPr>
        <w:pStyle w:val="Default"/>
        <w:ind w:left="720"/>
        <w:rPr>
          <w:rFonts w:ascii="Arial" w:hAnsi="Arial" w:cs="Arial"/>
        </w:rPr>
      </w:pPr>
      <w:r w:rsidRPr="000268A1">
        <w:rPr>
          <w:rFonts w:ascii="Arial" w:hAnsi="Arial" w:cs="Arial"/>
        </w:rPr>
        <w:t>Personal information about individuals, either in relation to themselves or their children enrolled at the service,</w:t>
      </w:r>
      <w:r w:rsidR="009A3454" w:rsidRPr="000268A1">
        <w:rPr>
          <w:rFonts w:ascii="Arial" w:hAnsi="Arial" w:cs="Arial"/>
        </w:rPr>
        <w:t xml:space="preserve"> </w:t>
      </w:r>
      <w:r w:rsidRPr="000268A1">
        <w:rPr>
          <w:rFonts w:ascii="Arial" w:hAnsi="Arial" w:cs="Arial"/>
        </w:rPr>
        <w:t>will generally be collected via forms filled out by parents/guardians. Other information may be collected from job</w:t>
      </w:r>
      <w:r w:rsidR="009A3454" w:rsidRPr="000268A1">
        <w:rPr>
          <w:rFonts w:ascii="Arial" w:hAnsi="Arial" w:cs="Arial"/>
        </w:rPr>
        <w:t xml:space="preserve"> </w:t>
      </w:r>
      <w:r w:rsidRPr="000268A1">
        <w:rPr>
          <w:rFonts w:ascii="Arial" w:hAnsi="Arial" w:cs="Arial"/>
        </w:rPr>
        <w:t xml:space="preserve">applications, face-to-face </w:t>
      </w:r>
      <w:proofErr w:type="gramStart"/>
      <w:r w:rsidRPr="000268A1">
        <w:rPr>
          <w:rFonts w:ascii="Arial" w:hAnsi="Arial" w:cs="Arial"/>
        </w:rPr>
        <w:t>interviews</w:t>
      </w:r>
      <w:proofErr w:type="gramEnd"/>
      <w:r w:rsidRPr="000268A1">
        <w:rPr>
          <w:rFonts w:ascii="Arial" w:hAnsi="Arial" w:cs="Arial"/>
        </w:rPr>
        <w:t xml:space="preserve"> and telephone calls. Individuals from whom personal information is collected</w:t>
      </w:r>
      <w:r w:rsidR="009A3454" w:rsidRPr="000268A1">
        <w:rPr>
          <w:rFonts w:ascii="Arial" w:hAnsi="Arial" w:cs="Arial"/>
        </w:rPr>
        <w:t xml:space="preserve"> </w:t>
      </w:r>
      <w:r w:rsidRPr="000268A1">
        <w:rPr>
          <w:rFonts w:ascii="Arial" w:hAnsi="Arial" w:cs="Arial"/>
        </w:rPr>
        <w:t xml:space="preserve">will be provided with a copy of the </w:t>
      </w:r>
      <w:r w:rsidR="009A3454" w:rsidRPr="000268A1">
        <w:rPr>
          <w:rFonts w:ascii="Arial" w:hAnsi="Arial" w:cs="Arial"/>
        </w:rPr>
        <w:t>centre</w:t>
      </w:r>
      <w:r w:rsidRPr="000268A1">
        <w:rPr>
          <w:rFonts w:ascii="Arial" w:hAnsi="Arial" w:cs="Arial"/>
        </w:rPr>
        <w:t>’s Privacy Statement.</w:t>
      </w:r>
    </w:p>
    <w:p w14:paraId="01430378" w14:textId="0DB5DAAC" w:rsidR="005B6E1D" w:rsidRPr="000268A1" w:rsidRDefault="005B6E1D" w:rsidP="009A3454">
      <w:pPr>
        <w:pStyle w:val="Default"/>
        <w:ind w:left="720"/>
        <w:rPr>
          <w:rFonts w:ascii="Arial" w:hAnsi="Arial" w:cs="Arial"/>
        </w:rPr>
      </w:pPr>
      <w:r w:rsidRPr="000268A1">
        <w:rPr>
          <w:rFonts w:ascii="Arial" w:hAnsi="Arial" w:cs="Arial"/>
        </w:rPr>
        <w:t xml:space="preserve">When the </w:t>
      </w:r>
      <w:r w:rsidR="009A3454" w:rsidRPr="000268A1">
        <w:rPr>
          <w:rFonts w:ascii="Arial" w:hAnsi="Arial" w:cs="Arial"/>
        </w:rPr>
        <w:t xml:space="preserve">centre </w:t>
      </w:r>
      <w:r w:rsidRPr="000268A1">
        <w:rPr>
          <w:rFonts w:ascii="Arial" w:hAnsi="Arial" w:cs="Arial"/>
        </w:rPr>
        <w:t>receives personal information about an individual in relation to themselves or children enrolled</w:t>
      </w:r>
      <w:r w:rsidR="009A3454" w:rsidRPr="000268A1">
        <w:rPr>
          <w:rFonts w:ascii="Arial" w:hAnsi="Arial" w:cs="Arial"/>
        </w:rPr>
        <w:t xml:space="preserve"> </w:t>
      </w:r>
      <w:r w:rsidRPr="000268A1">
        <w:rPr>
          <w:rFonts w:ascii="Arial" w:hAnsi="Arial" w:cs="Arial"/>
        </w:rPr>
        <w:t>at the</w:t>
      </w:r>
      <w:r w:rsidR="009A3454" w:rsidRPr="000268A1">
        <w:rPr>
          <w:rFonts w:ascii="Arial" w:hAnsi="Arial" w:cs="Arial"/>
        </w:rPr>
        <w:t xml:space="preserve"> centre</w:t>
      </w:r>
      <w:r w:rsidRPr="000268A1">
        <w:rPr>
          <w:rFonts w:ascii="Arial" w:hAnsi="Arial" w:cs="Arial"/>
        </w:rPr>
        <w:t xml:space="preserve"> from a source other than directly from the individual or the parents/guardians of the child</w:t>
      </w:r>
    </w:p>
    <w:p w14:paraId="64B74CDB" w14:textId="3FCCBAFA" w:rsidR="005B6E1D" w:rsidRPr="000268A1" w:rsidRDefault="005B6E1D" w:rsidP="009A3454">
      <w:pPr>
        <w:pStyle w:val="Default"/>
        <w:ind w:left="720"/>
        <w:rPr>
          <w:rFonts w:ascii="Arial" w:hAnsi="Arial" w:cs="Arial"/>
        </w:rPr>
      </w:pPr>
      <w:r w:rsidRPr="000268A1">
        <w:rPr>
          <w:rFonts w:ascii="Arial" w:hAnsi="Arial" w:cs="Arial"/>
        </w:rPr>
        <w:t>concerned, the person receiving the information will notify the individual, or the parents/guardians of the child to</w:t>
      </w:r>
      <w:r w:rsidR="009A3454" w:rsidRPr="000268A1">
        <w:rPr>
          <w:rFonts w:ascii="Arial" w:hAnsi="Arial" w:cs="Arial"/>
        </w:rPr>
        <w:t xml:space="preserve"> </w:t>
      </w:r>
      <w:r w:rsidRPr="000268A1">
        <w:rPr>
          <w:rFonts w:ascii="Arial" w:hAnsi="Arial" w:cs="Arial"/>
        </w:rPr>
        <w:t xml:space="preserve">whom the information relates, of receipt of this information. The </w:t>
      </w:r>
      <w:r w:rsidR="009A3454" w:rsidRPr="000268A1">
        <w:rPr>
          <w:rFonts w:ascii="Arial" w:hAnsi="Arial" w:cs="Arial"/>
        </w:rPr>
        <w:t>centre</w:t>
      </w:r>
      <w:r w:rsidRPr="000268A1">
        <w:rPr>
          <w:rFonts w:ascii="Arial" w:hAnsi="Arial" w:cs="Arial"/>
        </w:rPr>
        <w:t xml:space="preserve"> will advise that individual of their right to</w:t>
      </w:r>
      <w:r w:rsidR="009A3454" w:rsidRPr="000268A1">
        <w:rPr>
          <w:rFonts w:ascii="Arial" w:hAnsi="Arial" w:cs="Arial"/>
        </w:rPr>
        <w:t xml:space="preserve"> </w:t>
      </w:r>
      <w:r w:rsidRPr="000268A1">
        <w:rPr>
          <w:rFonts w:ascii="Arial" w:hAnsi="Arial" w:cs="Arial"/>
        </w:rPr>
        <w:t>request access to this information. Access will be granted in accordance with the relevant legislation.</w:t>
      </w:r>
    </w:p>
    <w:p w14:paraId="64989AC7" w14:textId="7E913A20" w:rsidR="005B6E1D" w:rsidRPr="000268A1" w:rsidRDefault="005B6E1D" w:rsidP="009A3454">
      <w:pPr>
        <w:pStyle w:val="Default"/>
        <w:ind w:left="720"/>
        <w:rPr>
          <w:rFonts w:ascii="Arial" w:hAnsi="Arial" w:cs="Arial"/>
        </w:rPr>
      </w:pPr>
      <w:r w:rsidRPr="000268A1">
        <w:rPr>
          <w:rFonts w:ascii="Arial" w:hAnsi="Arial" w:cs="Arial"/>
        </w:rPr>
        <w:t xml:space="preserve">When the </w:t>
      </w:r>
      <w:r w:rsidR="009A3454" w:rsidRPr="000268A1">
        <w:rPr>
          <w:rFonts w:ascii="Arial" w:hAnsi="Arial" w:cs="Arial"/>
        </w:rPr>
        <w:t>centre</w:t>
      </w:r>
      <w:r w:rsidRPr="000268A1">
        <w:rPr>
          <w:rFonts w:ascii="Arial" w:hAnsi="Arial" w:cs="Arial"/>
        </w:rPr>
        <w:t xml:space="preserve"> receives unsolicited personal information about an individual, it will destroy the information if it</w:t>
      </w:r>
      <w:r w:rsidR="009A3454" w:rsidRPr="000268A1">
        <w:rPr>
          <w:rFonts w:ascii="Arial" w:hAnsi="Arial" w:cs="Arial"/>
        </w:rPr>
        <w:t xml:space="preserve"> </w:t>
      </w:r>
      <w:r w:rsidRPr="000268A1">
        <w:rPr>
          <w:rFonts w:ascii="Arial" w:hAnsi="Arial" w:cs="Arial"/>
        </w:rPr>
        <w:t>is of the view that it could not have collected the information about the individual under the Australian Privacy</w:t>
      </w:r>
      <w:r w:rsidR="009A3454" w:rsidRPr="000268A1">
        <w:rPr>
          <w:rFonts w:ascii="Arial" w:hAnsi="Arial" w:cs="Arial"/>
        </w:rPr>
        <w:t xml:space="preserve"> </w:t>
      </w:r>
      <w:r w:rsidRPr="000268A1">
        <w:rPr>
          <w:rFonts w:ascii="Arial" w:hAnsi="Arial" w:cs="Arial"/>
        </w:rPr>
        <w:t>Principles (APPs) if it had solicited the information.</w:t>
      </w:r>
    </w:p>
    <w:p w14:paraId="246FD597" w14:textId="77777777" w:rsidR="009A3454" w:rsidRPr="000268A1" w:rsidRDefault="009A3454" w:rsidP="009A3454">
      <w:pPr>
        <w:pStyle w:val="Default"/>
        <w:ind w:left="720"/>
        <w:rPr>
          <w:rFonts w:ascii="Arial" w:hAnsi="Arial" w:cs="Arial"/>
          <w:u w:val="single"/>
        </w:rPr>
      </w:pPr>
    </w:p>
    <w:p w14:paraId="4D76BB94" w14:textId="113DD7A4" w:rsidR="005B6E1D" w:rsidRPr="000268A1" w:rsidRDefault="005B6E1D" w:rsidP="009A3454">
      <w:pPr>
        <w:pStyle w:val="Default"/>
        <w:numPr>
          <w:ilvl w:val="1"/>
          <w:numId w:val="21"/>
        </w:numPr>
        <w:rPr>
          <w:rFonts w:ascii="Arial" w:hAnsi="Arial" w:cs="Arial"/>
          <w:u w:val="single"/>
        </w:rPr>
      </w:pPr>
      <w:r w:rsidRPr="000268A1">
        <w:rPr>
          <w:rFonts w:ascii="Arial" w:hAnsi="Arial" w:cs="Arial"/>
          <w:u w:val="single"/>
        </w:rPr>
        <w:t>Anonymity (Privacy Principle 8)</w:t>
      </w:r>
    </w:p>
    <w:p w14:paraId="4D17484F" w14:textId="77777777" w:rsidR="009A3454" w:rsidRPr="000268A1" w:rsidRDefault="009A3454" w:rsidP="009A3454">
      <w:pPr>
        <w:pStyle w:val="Default"/>
        <w:ind w:left="1080"/>
        <w:rPr>
          <w:rFonts w:ascii="Arial" w:hAnsi="Arial" w:cs="Arial"/>
        </w:rPr>
      </w:pPr>
    </w:p>
    <w:p w14:paraId="224287F9" w14:textId="40E2378B" w:rsidR="005B6E1D" w:rsidRPr="000268A1" w:rsidRDefault="005B6E1D" w:rsidP="009A3454">
      <w:pPr>
        <w:pStyle w:val="Default"/>
        <w:ind w:left="720"/>
        <w:rPr>
          <w:rFonts w:ascii="Arial" w:hAnsi="Arial" w:cs="Arial"/>
        </w:rPr>
      </w:pPr>
      <w:r w:rsidRPr="000268A1">
        <w:rPr>
          <w:rFonts w:ascii="Arial" w:hAnsi="Arial" w:cs="Arial"/>
        </w:rPr>
        <w:t>Wherever it is lawful and practicable, individuals will have the option of not identifying themselves or using a</w:t>
      </w:r>
      <w:r w:rsidR="009A3454" w:rsidRPr="000268A1">
        <w:rPr>
          <w:rFonts w:ascii="Arial" w:hAnsi="Arial" w:cs="Arial"/>
        </w:rPr>
        <w:t xml:space="preserve"> </w:t>
      </w:r>
      <w:r w:rsidRPr="000268A1">
        <w:rPr>
          <w:rFonts w:ascii="Arial" w:hAnsi="Arial" w:cs="Arial"/>
        </w:rPr>
        <w:t xml:space="preserve">pseudonym when </w:t>
      </w:r>
      <w:proofErr w:type="gramStart"/>
      <w:r w:rsidRPr="000268A1">
        <w:rPr>
          <w:rFonts w:ascii="Arial" w:hAnsi="Arial" w:cs="Arial"/>
        </w:rPr>
        <w:t>entering into</w:t>
      </w:r>
      <w:proofErr w:type="gramEnd"/>
      <w:r w:rsidRPr="000268A1">
        <w:rPr>
          <w:rFonts w:ascii="Arial" w:hAnsi="Arial" w:cs="Arial"/>
        </w:rPr>
        <w:t xml:space="preserve"> transactions with </w:t>
      </w:r>
      <w:r w:rsidR="009A3454" w:rsidRPr="000268A1">
        <w:rPr>
          <w:rFonts w:ascii="Arial" w:hAnsi="Arial" w:cs="Arial"/>
        </w:rPr>
        <w:t>The Avenue Children’s Centre and Kindergarten</w:t>
      </w:r>
    </w:p>
    <w:p w14:paraId="4179AA02" w14:textId="737BF8BF" w:rsidR="009A3454" w:rsidRPr="000268A1" w:rsidRDefault="009A3454" w:rsidP="009A3454">
      <w:pPr>
        <w:pStyle w:val="Default"/>
        <w:ind w:left="720"/>
        <w:rPr>
          <w:rFonts w:ascii="Arial" w:hAnsi="Arial" w:cs="Arial"/>
        </w:rPr>
      </w:pPr>
    </w:p>
    <w:p w14:paraId="3C0724F5" w14:textId="1FEC93B1" w:rsidR="003B6BF0" w:rsidRPr="000268A1" w:rsidRDefault="003B6BF0" w:rsidP="003B6BF0">
      <w:pPr>
        <w:pStyle w:val="Default"/>
        <w:numPr>
          <w:ilvl w:val="0"/>
          <w:numId w:val="22"/>
        </w:numPr>
        <w:rPr>
          <w:rFonts w:ascii="Arial" w:hAnsi="Arial" w:cs="Arial"/>
          <w:u w:val="single"/>
        </w:rPr>
      </w:pPr>
      <w:r w:rsidRPr="000268A1">
        <w:rPr>
          <w:rFonts w:ascii="Arial" w:hAnsi="Arial" w:cs="Arial"/>
          <w:u w:val="single"/>
        </w:rPr>
        <w:t>Use and disclosure of personal information</w:t>
      </w:r>
    </w:p>
    <w:p w14:paraId="38513F0C" w14:textId="77777777" w:rsidR="003B6BF0" w:rsidRPr="000268A1" w:rsidRDefault="003B6BF0" w:rsidP="003B6BF0">
      <w:pPr>
        <w:pStyle w:val="Default"/>
        <w:ind w:left="1080"/>
        <w:rPr>
          <w:rFonts w:ascii="Arial" w:hAnsi="Arial" w:cs="Arial"/>
          <w:u w:val="single"/>
        </w:rPr>
      </w:pPr>
    </w:p>
    <w:p w14:paraId="79219987" w14:textId="311AF51D" w:rsidR="003B6BF0" w:rsidRPr="000268A1" w:rsidRDefault="003B6BF0" w:rsidP="003B6BF0">
      <w:pPr>
        <w:pStyle w:val="Default"/>
        <w:numPr>
          <w:ilvl w:val="1"/>
          <w:numId w:val="22"/>
        </w:numPr>
        <w:rPr>
          <w:rFonts w:ascii="Arial" w:hAnsi="Arial" w:cs="Arial"/>
          <w:u w:val="single"/>
        </w:rPr>
      </w:pPr>
      <w:r w:rsidRPr="000268A1">
        <w:rPr>
          <w:rFonts w:ascii="Arial" w:hAnsi="Arial" w:cs="Arial"/>
          <w:u w:val="single"/>
        </w:rPr>
        <w:t>Use of information</w:t>
      </w:r>
    </w:p>
    <w:p w14:paraId="07465AED" w14:textId="77777777" w:rsidR="003B6BF0" w:rsidRPr="000268A1" w:rsidRDefault="003B6BF0" w:rsidP="003B6BF0">
      <w:pPr>
        <w:pStyle w:val="Default"/>
        <w:ind w:left="1125"/>
        <w:rPr>
          <w:rFonts w:ascii="Arial" w:hAnsi="Arial" w:cs="Arial"/>
        </w:rPr>
      </w:pPr>
    </w:p>
    <w:p w14:paraId="7191FD0D" w14:textId="037BC47B" w:rsidR="003B6BF0" w:rsidRPr="000268A1" w:rsidRDefault="003B6BF0" w:rsidP="003B6BF0">
      <w:pPr>
        <w:pStyle w:val="Default"/>
        <w:ind w:left="720"/>
        <w:rPr>
          <w:rFonts w:ascii="Arial" w:hAnsi="Arial" w:cs="Arial"/>
        </w:rPr>
      </w:pPr>
      <w:r w:rsidRPr="000268A1">
        <w:rPr>
          <w:rFonts w:ascii="Arial" w:hAnsi="Arial" w:cs="Arial"/>
        </w:rPr>
        <w:t xml:space="preserve">The centre will use personal information collected for the primary purpose of collection (refer to the table below). The centre may also use this information for any secondary purposes </w:t>
      </w:r>
      <w:proofErr w:type="gramStart"/>
      <w:r w:rsidRPr="000268A1">
        <w:rPr>
          <w:rFonts w:ascii="Arial" w:hAnsi="Arial" w:cs="Arial"/>
        </w:rPr>
        <w:t>directly related</w:t>
      </w:r>
      <w:proofErr w:type="gramEnd"/>
      <w:r w:rsidRPr="000268A1">
        <w:rPr>
          <w:rFonts w:ascii="Arial" w:hAnsi="Arial" w:cs="Arial"/>
        </w:rPr>
        <w:t xml:space="preserve"> to the primary</w:t>
      </w:r>
    </w:p>
    <w:p w14:paraId="08A5C513" w14:textId="77777777" w:rsidR="003B6BF0" w:rsidRPr="000268A1" w:rsidRDefault="003B6BF0" w:rsidP="003B6BF0">
      <w:pPr>
        <w:pStyle w:val="Default"/>
        <w:ind w:left="720"/>
        <w:rPr>
          <w:rFonts w:ascii="Arial" w:hAnsi="Arial" w:cs="Arial"/>
        </w:rPr>
      </w:pPr>
      <w:r w:rsidRPr="000268A1">
        <w:rPr>
          <w:rFonts w:ascii="Arial" w:hAnsi="Arial" w:cs="Arial"/>
        </w:rPr>
        <w:t>purpose of collection, to which the individual has consented, or could reasonably be expected to consent.</w:t>
      </w:r>
    </w:p>
    <w:p w14:paraId="3A0BAEC3" w14:textId="003C8F24" w:rsidR="009A3454" w:rsidRPr="000268A1" w:rsidRDefault="003B6BF0" w:rsidP="003B6BF0">
      <w:pPr>
        <w:pStyle w:val="Default"/>
        <w:ind w:left="720"/>
        <w:rPr>
          <w:rFonts w:ascii="Arial" w:hAnsi="Arial" w:cs="Arial"/>
        </w:rPr>
      </w:pPr>
      <w:r w:rsidRPr="000268A1">
        <w:rPr>
          <w:rFonts w:ascii="Arial" w:hAnsi="Arial" w:cs="Arial"/>
        </w:rPr>
        <w:t>The following table identifies the personal information that will be collected by the centre, the primary purpose for its collection and some examples of how this information will be used.</w:t>
      </w:r>
      <w:r w:rsidRPr="000268A1">
        <w:rPr>
          <w:rFonts w:ascii="Arial" w:hAnsi="Arial" w:cs="Arial"/>
        </w:rPr>
        <w:cr/>
      </w:r>
    </w:p>
    <w:tbl>
      <w:tblPr>
        <w:tblStyle w:val="TableGrid"/>
        <w:tblW w:w="0" w:type="auto"/>
        <w:tblInd w:w="140" w:type="dxa"/>
        <w:tblLook w:val="04A0" w:firstRow="1" w:lastRow="0" w:firstColumn="1" w:lastColumn="0" w:noHBand="0" w:noVBand="1"/>
      </w:tblPr>
      <w:tblGrid>
        <w:gridCol w:w="2818"/>
        <w:gridCol w:w="2803"/>
        <w:gridCol w:w="2819"/>
      </w:tblGrid>
      <w:tr w:rsidR="003B6BF0" w:rsidRPr="000268A1" w14:paraId="277DE3EE" w14:textId="77777777" w:rsidTr="003B6BF0">
        <w:trPr>
          <w:trHeight w:val="1493"/>
        </w:trPr>
        <w:tc>
          <w:tcPr>
            <w:tcW w:w="2860" w:type="dxa"/>
          </w:tcPr>
          <w:p w14:paraId="15EE92F0" w14:textId="77777777" w:rsidR="003B6BF0" w:rsidRPr="000268A1" w:rsidRDefault="003B6BF0" w:rsidP="003B6BF0">
            <w:pPr>
              <w:pStyle w:val="BodyText"/>
              <w:spacing w:before="94"/>
              <w:rPr>
                <w:b/>
                <w:bCs/>
                <w:sz w:val="24"/>
                <w:szCs w:val="24"/>
                <w:u w:val="thick"/>
              </w:rPr>
            </w:pPr>
            <w:r w:rsidRPr="000268A1">
              <w:rPr>
                <w:b/>
                <w:bCs/>
                <w:sz w:val="24"/>
                <w:szCs w:val="24"/>
                <w:u w:val="thick"/>
              </w:rPr>
              <w:t>Personal and health</w:t>
            </w:r>
          </w:p>
          <w:p w14:paraId="7C87BEED" w14:textId="77777777" w:rsidR="003B6BF0" w:rsidRPr="000268A1" w:rsidRDefault="003B6BF0" w:rsidP="003B6BF0">
            <w:pPr>
              <w:pStyle w:val="BodyText"/>
              <w:spacing w:before="94"/>
              <w:rPr>
                <w:b/>
                <w:bCs/>
                <w:sz w:val="24"/>
                <w:szCs w:val="24"/>
                <w:u w:val="thick"/>
              </w:rPr>
            </w:pPr>
            <w:r w:rsidRPr="000268A1">
              <w:rPr>
                <w:b/>
                <w:bCs/>
                <w:sz w:val="24"/>
                <w:szCs w:val="24"/>
                <w:u w:val="thick"/>
              </w:rPr>
              <w:t>information collected</w:t>
            </w:r>
          </w:p>
          <w:p w14:paraId="0ADF5C3E" w14:textId="7EB47DB5" w:rsidR="003B6BF0" w:rsidRPr="000268A1" w:rsidRDefault="003B6BF0" w:rsidP="003B6BF0">
            <w:pPr>
              <w:pStyle w:val="BodyText"/>
              <w:spacing w:before="94"/>
              <w:rPr>
                <w:sz w:val="24"/>
                <w:szCs w:val="24"/>
                <w:u w:val="thick"/>
              </w:rPr>
            </w:pPr>
            <w:r w:rsidRPr="000268A1">
              <w:rPr>
                <w:b/>
                <w:bCs/>
                <w:sz w:val="24"/>
                <w:szCs w:val="24"/>
                <w:u w:val="thick"/>
              </w:rPr>
              <w:t>in relation to:</w:t>
            </w:r>
          </w:p>
        </w:tc>
        <w:tc>
          <w:tcPr>
            <w:tcW w:w="2860" w:type="dxa"/>
          </w:tcPr>
          <w:p w14:paraId="240DCA66" w14:textId="77777777" w:rsidR="003B6BF0" w:rsidRPr="000268A1" w:rsidRDefault="003B6BF0" w:rsidP="003B6BF0">
            <w:pPr>
              <w:pStyle w:val="BodyText"/>
              <w:spacing w:before="94"/>
              <w:rPr>
                <w:b/>
                <w:bCs/>
                <w:sz w:val="24"/>
                <w:szCs w:val="24"/>
                <w:u w:val="thick"/>
              </w:rPr>
            </w:pPr>
            <w:r w:rsidRPr="000268A1">
              <w:rPr>
                <w:b/>
                <w:bCs/>
                <w:sz w:val="24"/>
                <w:szCs w:val="24"/>
                <w:u w:val="thick"/>
              </w:rPr>
              <w:t>Primary purpose of</w:t>
            </w:r>
          </w:p>
          <w:p w14:paraId="35E2759D" w14:textId="401A61FA" w:rsidR="003B6BF0" w:rsidRPr="000268A1" w:rsidRDefault="003B6BF0" w:rsidP="003B6BF0">
            <w:pPr>
              <w:pStyle w:val="BodyText"/>
              <w:spacing w:before="94"/>
              <w:rPr>
                <w:sz w:val="24"/>
                <w:szCs w:val="24"/>
                <w:u w:val="thick"/>
              </w:rPr>
            </w:pPr>
            <w:r w:rsidRPr="000268A1">
              <w:rPr>
                <w:b/>
                <w:bCs/>
                <w:sz w:val="24"/>
                <w:szCs w:val="24"/>
                <w:u w:val="thick"/>
              </w:rPr>
              <w:t>collection:</w:t>
            </w:r>
          </w:p>
        </w:tc>
        <w:tc>
          <w:tcPr>
            <w:tcW w:w="2860" w:type="dxa"/>
          </w:tcPr>
          <w:p w14:paraId="4BC6DFA0" w14:textId="59ACE14E" w:rsidR="003B6BF0" w:rsidRPr="000268A1" w:rsidRDefault="003B6BF0" w:rsidP="003B6BF0">
            <w:pPr>
              <w:pStyle w:val="BodyText"/>
              <w:spacing w:before="94"/>
              <w:rPr>
                <w:b/>
                <w:bCs/>
                <w:sz w:val="24"/>
                <w:szCs w:val="24"/>
                <w:u w:val="thick"/>
              </w:rPr>
            </w:pPr>
            <w:r w:rsidRPr="000268A1">
              <w:rPr>
                <w:b/>
                <w:bCs/>
                <w:sz w:val="24"/>
                <w:szCs w:val="24"/>
                <w:u w:val="thick"/>
              </w:rPr>
              <w:t>Examples of how the service will use personal and health, (including sensitive) information include:</w:t>
            </w:r>
          </w:p>
        </w:tc>
      </w:tr>
      <w:tr w:rsidR="003B6BF0" w:rsidRPr="000268A1" w14:paraId="7C9FBA42" w14:textId="77777777" w:rsidTr="003B6BF0">
        <w:tc>
          <w:tcPr>
            <w:tcW w:w="2860" w:type="dxa"/>
          </w:tcPr>
          <w:p w14:paraId="57B884B3" w14:textId="77777777" w:rsidR="003B6BF0" w:rsidRPr="000268A1" w:rsidRDefault="003B6BF0" w:rsidP="003B6BF0">
            <w:pPr>
              <w:pStyle w:val="BodyText"/>
              <w:spacing w:before="94"/>
              <w:rPr>
                <w:sz w:val="20"/>
                <w:szCs w:val="20"/>
              </w:rPr>
            </w:pPr>
            <w:r w:rsidRPr="000268A1">
              <w:rPr>
                <w:sz w:val="20"/>
                <w:szCs w:val="20"/>
              </w:rPr>
              <w:t>Children and</w:t>
            </w:r>
          </w:p>
          <w:p w14:paraId="239DDD08" w14:textId="4ABEEEFC" w:rsidR="003B6BF0" w:rsidRPr="000268A1" w:rsidRDefault="003B6BF0" w:rsidP="003B6BF0">
            <w:pPr>
              <w:pStyle w:val="BodyText"/>
              <w:spacing w:before="94"/>
              <w:rPr>
                <w:sz w:val="24"/>
                <w:szCs w:val="24"/>
                <w:u w:val="thick"/>
              </w:rPr>
            </w:pPr>
            <w:r w:rsidRPr="000268A1">
              <w:rPr>
                <w:sz w:val="20"/>
                <w:szCs w:val="20"/>
              </w:rPr>
              <w:t>parents/guardians</w:t>
            </w:r>
          </w:p>
        </w:tc>
        <w:tc>
          <w:tcPr>
            <w:tcW w:w="2860" w:type="dxa"/>
          </w:tcPr>
          <w:p w14:paraId="4F54822C" w14:textId="603C78A0" w:rsidR="003B6BF0" w:rsidRPr="000268A1" w:rsidRDefault="003B6BF0" w:rsidP="003B6BF0">
            <w:pPr>
              <w:pStyle w:val="BodyText"/>
              <w:spacing w:before="94"/>
              <w:rPr>
                <w:sz w:val="20"/>
                <w:szCs w:val="20"/>
              </w:rPr>
            </w:pPr>
            <w:r w:rsidRPr="000268A1">
              <w:rPr>
                <w:sz w:val="24"/>
                <w:szCs w:val="24"/>
              </w:rPr>
              <w:t>-</w:t>
            </w:r>
            <w:r w:rsidRPr="000268A1">
              <w:rPr>
                <w:sz w:val="20"/>
                <w:szCs w:val="20"/>
              </w:rPr>
              <w:t xml:space="preserve">To enable the service to provide for the education and care of the child </w:t>
            </w:r>
            <w:r w:rsidRPr="000268A1">
              <w:rPr>
                <w:sz w:val="20"/>
                <w:szCs w:val="20"/>
              </w:rPr>
              <w:lastRenderedPageBreak/>
              <w:t>attending the centre</w:t>
            </w:r>
          </w:p>
          <w:p w14:paraId="7A353EE4" w14:textId="0AEC7A94" w:rsidR="003B6BF0" w:rsidRPr="000268A1" w:rsidRDefault="003B6BF0" w:rsidP="003B6BF0">
            <w:pPr>
              <w:pStyle w:val="BodyText"/>
              <w:spacing w:before="94"/>
              <w:rPr>
                <w:sz w:val="24"/>
                <w:szCs w:val="24"/>
                <w:u w:val="thick"/>
              </w:rPr>
            </w:pPr>
            <w:r w:rsidRPr="000268A1">
              <w:rPr>
                <w:sz w:val="20"/>
                <w:szCs w:val="20"/>
              </w:rPr>
              <w:t>-To promote the centre</w:t>
            </w:r>
          </w:p>
        </w:tc>
        <w:tc>
          <w:tcPr>
            <w:tcW w:w="2860" w:type="dxa"/>
          </w:tcPr>
          <w:p w14:paraId="3AC408D9" w14:textId="38754F35" w:rsidR="003B6BF0" w:rsidRPr="000268A1" w:rsidRDefault="003B6BF0" w:rsidP="003B6BF0">
            <w:pPr>
              <w:pStyle w:val="BodyText"/>
              <w:spacing w:before="94"/>
              <w:rPr>
                <w:sz w:val="20"/>
                <w:szCs w:val="20"/>
              </w:rPr>
            </w:pPr>
            <w:r w:rsidRPr="000268A1">
              <w:rPr>
                <w:sz w:val="24"/>
                <w:szCs w:val="24"/>
              </w:rPr>
              <w:lastRenderedPageBreak/>
              <w:t>-</w:t>
            </w:r>
            <w:r w:rsidRPr="000268A1">
              <w:rPr>
                <w:sz w:val="20"/>
                <w:szCs w:val="20"/>
              </w:rPr>
              <w:t>Day-to-day</w:t>
            </w:r>
            <w:r w:rsidRPr="000268A1">
              <w:rPr>
                <w:sz w:val="24"/>
                <w:szCs w:val="24"/>
              </w:rPr>
              <w:t xml:space="preserve"> </w:t>
            </w:r>
            <w:r w:rsidRPr="000268A1">
              <w:rPr>
                <w:sz w:val="20"/>
                <w:szCs w:val="20"/>
              </w:rPr>
              <w:t>administration and delivery of the centre</w:t>
            </w:r>
          </w:p>
          <w:p w14:paraId="672C3017" w14:textId="253DC15E" w:rsidR="003B6BF0" w:rsidRPr="000268A1" w:rsidRDefault="003B6BF0" w:rsidP="003B6BF0">
            <w:pPr>
              <w:pStyle w:val="BodyText"/>
              <w:spacing w:before="94"/>
              <w:rPr>
                <w:sz w:val="20"/>
                <w:szCs w:val="20"/>
              </w:rPr>
            </w:pPr>
            <w:r w:rsidRPr="000268A1">
              <w:rPr>
                <w:sz w:val="20"/>
                <w:szCs w:val="20"/>
              </w:rPr>
              <w:lastRenderedPageBreak/>
              <w:t>-Provision of a place for their child in the centre</w:t>
            </w:r>
          </w:p>
          <w:p w14:paraId="5CDE8026" w14:textId="24309692" w:rsidR="003B6BF0" w:rsidRPr="000268A1" w:rsidRDefault="003B6BF0" w:rsidP="003B6BF0">
            <w:pPr>
              <w:pStyle w:val="BodyText"/>
              <w:spacing w:before="94"/>
              <w:rPr>
                <w:sz w:val="20"/>
                <w:szCs w:val="20"/>
              </w:rPr>
            </w:pPr>
            <w:r w:rsidRPr="000268A1">
              <w:rPr>
                <w:sz w:val="20"/>
                <w:szCs w:val="20"/>
              </w:rPr>
              <w:t>-Duty rosters</w:t>
            </w:r>
          </w:p>
          <w:p w14:paraId="601591DB" w14:textId="483D1729" w:rsidR="003B6BF0" w:rsidRPr="000268A1" w:rsidRDefault="003B6BF0" w:rsidP="003B6BF0">
            <w:pPr>
              <w:pStyle w:val="BodyText"/>
              <w:spacing w:before="94"/>
              <w:rPr>
                <w:sz w:val="20"/>
                <w:szCs w:val="20"/>
              </w:rPr>
            </w:pPr>
            <w:r w:rsidRPr="000268A1">
              <w:rPr>
                <w:sz w:val="20"/>
                <w:szCs w:val="20"/>
              </w:rPr>
              <w:t>-Looking after children’s educational, care</w:t>
            </w:r>
            <w:r w:rsidR="001008CD" w:rsidRPr="000268A1">
              <w:rPr>
                <w:sz w:val="20"/>
                <w:szCs w:val="20"/>
              </w:rPr>
              <w:t xml:space="preserve"> </w:t>
            </w:r>
            <w:r w:rsidRPr="000268A1">
              <w:rPr>
                <w:sz w:val="20"/>
                <w:szCs w:val="20"/>
              </w:rPr>
              <w:t>and safety needs</w:t>
            </w:r>
          </w:p>
          <w:p w14:paraId="5C9516BD" w14:textId="73F12189" w:rsidR="003B6BF0" w:rsidRPr="000268A1" w:rsidRDefault="001008CD" w:rsidP="003B6BF0">
            <w:pPr>
              <w:pStyle w:val="BodyText"/>
              <w:spacing w:before="94"/>
              <w:rPr>
                <w:sz w:val="20"/>
                <w:szCs w:val="20"/>
              </w:rPr>
            </w:pPr>
            <w:r w:rsidRPr="000268A1">
              <w:rPr>
                <w:sz w:val="20"/>
                <w:szCs w:val="20"/>
              </w:rPr>
              <w:t>-</w:t>
            </w:r>
            <w:r w:rsidR="003B6BF0" w:rsidRPr="000268A1">
              <w:rPr>
                <w:sz w:val="20"/>
                <w:szCs w:val="20"/>
              </w:rPr>
              <w:t>For correspondence with</w:t>
            </w:r>
            <w:r w:rsidRPr="000268A1">
              <w:rPr>
                <w:sz w:val="20"/>
                <w:szCs w:val="20"/>
              </w:rPr>
              <w:t xml:space="preserve"> </w:t>
            </w:r>
            <w:r w:rsidR="003B6BF0" w:rsidRPr="000268A1">
              <w:rPr>
                <w:sz w:val="20"/>
                <w:szCs w:val="20"/>
              </w:rPr>
              <w:t>parents/guardians relating to their child’s</w:t>
            </w:r>
            <w:r w:rsidRPr="000268A1">
              <w:rPr>
                <w:sz w:val="20"/>
                <w:szCs w:val="20"/>
              </w:rPr>
              <w:t xml:space="preserve"> </w:t>
            </w:r>
            <w:r w:rsidR="003B6BF0" w:rsidRPr="000268A1">
              <w:rPr>
                <w:sz w:val="20"/>
                <w:szCs w:val="20"/>
              </w:rPr>
              <w:t>attendance</w:t>
            </w:r>
          </w:p>
          <w:p w14:paraId="438E393F" w14:textId="35A70182" w:rsidR="003B6BF0" w:rsidRPr="000268A1" w:rsidRDefault="001008CD" w:rsidP="003B6BF0">
            <w:pPr>
              <w:pStyle w:val="BodyText"/>
              <w:spacing w:before="94"/>
              <w:rPr>
                <w:sz w:val="20"/>
                <w:szCs w:val="20"/>
              </w:rPr>
            </w:pPr>
            <w:r w:rsidRPr="000268A1">
              <w:rPr>
                <w:sz w:val="20"/>
                <w:szCs w:val="20"/>
              </w:rPr>
              <w:t>-</w:t>
            </w:r>
            <w:r w:rsidR="003B6BF0" w:rsidRPr="000268A1">
              <w:rPr>
                <w:sz w:val="20"/>
                <w:szCs w:val="20"/>
              </w:rPr>
              <w:t>To satisfy the service’s legal obligations</w:t>
            </w:r>
            <w:r w:rsidRPr="000268A1">
              <w:rPr>
                <w:sz w:val="20"/>
                <w:szCs w:val="20"/>
              </w:rPr>
              <w:t xml:space="preserve"> </w:t>
            </w:r>
            <w:r w:rsidR="003B6BF0" w:rsidRPr="000268A1">
              <w:rPr>
                <w:sz w:val="20"/>
                <w:szCs w:val="20"/>
              </w:rPr>
              <w:t>and to allow it to discharge its duty of</w:t>
            </w:r>
            <w:r w:rsidRPr="000268A1">
              <w:rPr>
                <w:sz w:val="20"/>
                <w:szCs w:val="20"/>
              </w:rPr>
              <w:t xml:space="preserve"> </w:t>
            </w:r>
            <w:r w:rsidR="003B6BF0" w:rsidRPr="000268A1">
              <w:rPr>
                <w:sz w:val="20"/>
                <w:szCs w:val="20"/>
              </w:rPr>
              <w:t>care</w:t>
            </w:r>
          </w:p>
          <w:p w14:paraId="42370A84" w14:textId="45644D50" w:rsidR="003B6BF0" w:rsidRPr="000268A1" w:rsidRDefault="001008CD" w:rsidP="003B6BF0">
            <w:pPr>
              <w:pStyle w:val="BodyText"/>
              <w:spacing w:before="94"/>
              <w:rPr>
                <w:sz w:val="20"/>
                <w:szCs w:val="20"/>
              </w:rPr>
            </w:pPr>
            <w:r w:rsidRPr="000268A1">
              <w:rPr>
                <w:sz w:val="20"/>
                <w:szCs w:val="20"/>
              </w:rPr>
              <w:t>-</w:t>
            </w:r>
            <w:r w:rsidR="003B6BF0" w:rsidRPr="000268A1">
              <w:rPr>
                <w:sz w:val="20"/>
                <w:szCs w:val="20"/>
              </w:rPr>
              <w:t>Visual displays in the service</w:t>
            </w:r>
          </w:p>
          <w:p w14:paraId="549B419E" w14:textId="1E702425" w:rsidR="003B6BF0" w:rsidRPr="000268A1" w:rsidRDefault="001008CD" w:rsidP="003B6BF0">
            <w:pPr>
              <w:pStyle w:val="BodyText"/>
              <w:spacing w:before="94"/>
              <w:rPr>
                <w:sz w:val="20"/>
                <w:szCs w:val="20"/>
              </w:rPr>
            </w:pPr>
            <w:r w:rsidRPr="000268A1">
              <w:rPr>
                <w:sz w:val="20"/>
                <w:szCs w:val="20"/>
              </w:rPr>
              <w:t>-</w:t>
            </w:r>
            <w:r w:rsidR="003B6BF0" w:rsidRPr="000268A1">
              <w:rPr>
                <w:sz w:val="20"/>
                <w:szCs w:val="20"/>
              </w:rPr>
              <w:t xml:space="preserve"> Newsletters</w:t>
            </w:r>
          </w:p>
          <w:p w14:paraId="67BA9980" w14:textId="29FBD126" w:rsidR="003B6BF0" w:rsidRPr="000268A1" w:rsidRDefault="001008CD" w:rsidP="003B6BF0">
            <w:pPr>
              <w:pStyle w:val="BodyText"/>
              <w:spacing w:before="94"/>
              <w:rPr>
                <w:sz w:val="24"/>
                <w:szCs w:val="24"/>
              </w:rPr>
            </w:pPr>
            <w:r w:rsidRPr="000268A1">
              <w:rPr>
                <w:sz w:val="20"/>
                <w:szCs w:val="20"/>
              </w:rPr>
              <w:t>-</w:t>
            </w:r>
            <w:r w:rsidR="003B6BF0" w:rsidRPr="000268A1">
              <w:rPr>
                <w:sz w:val="20"/>
                <w:szCs w:val="20"/>
              </w:rPr>
              <w:t>Promoting the service through external</w:t>
            </w:r>
            <w:r w:rsidRPr="000268A1">
              <w:rPr>
                <w:sz w:val="20"/>
                <w:szCs w:val="20"/>
              </w:rPr>
              <w:t xml:space="preserve"> </w:t>
            </w:r>
            <w:r w:rsidR="003B6BF0" w:rsidRPr="000268A1">
              <w:rPr>
                <w:sz w:val="20"/>
                <w:szCs w:val="20"/>
              </w:rPr>
              <w:t xml:space="preserve">media, including the </w:t>
            </w:r>
            <w:r w:rsidRPr="000268A1">
              <w:rPr>
                <w:sz w:val="20"/>
                <w:szCs w:val="20"/>
              </w:rPr>
              <w:t>centre</w:t>
            </w:r>
            <w:r w:rsidR="003B6BF0" w:rsidRPr="000268A1">
              <w:rPr>
                <w:sz w:val="20"/>
                <w:szCs w:val="20"/>
              </w:rPr>
              <w:t>’s website</w:t>
            </w:r>
          </w:p>
        </w:tc>
      </w:tr>
      <w:tr w:rsidR="003B6BF0" w:rsidRPr="000268A1" w14:paraId="13D68029" w14:textId="77777777" w:rsidTr="003B6BF0">
        <w:tc>
          <w:tcPr>
            <w:tcW w:w="2860" w:type="dxa"/>
          </w:tcPr>
          <w:p w14:paraId="64B82C93" w14:textId="77777777" w:rsidR="001008CD" w:rsidRPr="000268A1" w:rsidRDefault="001008CD" w:rsidP="001008CD">
            <w:pPr>
              <w:pStyle w:val="BodyText"/>
              <w:spacing w:before="94"/>
              <w:rPr>
                <w:sz w:val="20"/>
                <w:szCs w:val="20"/>
              </w:rPr>
            </w:pPr>
            <w:r w:rsidRPr="000268A1">
              <w:rPr>
                <w:sz w:val="20"/>
                <w:szCs w:val="20"/>
              </w:rPr>
              <w:lastRenderedPageBreak/>
              <w:t>Approved Provider</w:t>
            </w:r>
          </w:p>
          <w:p w14:paraId="16B9725C" w14:textId="092C77EF" w:rsidR="003B6BF0" w:rsidRPr="000268A1" w:rsidRDefault="001008CD" w:rsidP="001008CD">
            <w:pPr>
              <w:pStyle w:val="BodyText"/>
              <w:spacing w:before="94"/>
              <w:rPr>
                <w:sz w:val="24"/>
                <w:szCs w:val="24"/>
                <w:u w:val="thick"/>
              </w:rPr>
            </w:pPr>
            <w:r w:rsidRPr="000268A1">
              <w:rPr>
                <w:sz w:val="20"/>
                <w:szCs w:val="20"/>
              </w:rPr>
              <w:t>(Board of Governance</w:t>
            </w:r>
            <w:r w:rsidRPr="000268A1">
              <w:rPr>
                <w:sz w:val="24"/>
                <w:szCs w:val="24"/>
              </w:rPr>
              <w:t>)</w:t>
            </w:r>
          </w:p>
        </w:tc>
        <w:tc>
          <w:tcPr>
            <w:tcW w:w="2860" w:type="dxa"/>
          </w:tcPr>
          <w:p w14:paraId="6364FAFA" w14:textId="75788ADA" w:rsidR="003B6BF0" w:rsidRPr="000268A1" w:rsidRDefault="001008CD" w:rsidP="001008CD">
            <w:pPr>
              <w:pStyle w:val="BodyText"/>
              <w:spacing w:before="94"/>
              <w:rPr>
                <w:sz w:val="20"/>
                <w:szCs w:val="20"/>
              </w:rPr>
            </w:pPr>
            <w:r w:rsidRPr="000268A1">
              <w:rPr>
                <w:sz w:val="20"/>
                <w:szCs w:val="20"/>
              </w:rPr>
              <w:t>For the management of the centre</w:t>
            </w:r>
          </w:p>
        </w:tc>
        <w:tc>
          <w:tcPr>
            <w:tcW w:w="2860" w:type="dxa"/>
          </w:tcPr>
          <w:p w14:paraId="044E6C03" w14:textId="5BB2D929" w:rsidR="001008CD" w:rsidRPr="000268A1" w:rsidRDefault="001008CD" w:rsidP="001008CD">
            <w:pPr>
              <w:pStyle w:val="BodyText"/>
              <w:spacing w:before="94"/>
              <w:rPr>
                <w:sz w:val="20"/>
                <w:szCs w:val="20"/>
              </w:rPr>
            </w:pPr>
            <w:r w:rsidRPr="000268A1">
              <w:rPr>
                <w:sz w:val="20"/>
                <w:szCs w:val="20"/>
              </w:rPr>
              <w:t>-For communication with, and between</w:t>
            </w:r>
            <w:r w:rsidR="001907C3" w:rsidRPr="000268A1">
              <w:rPr>
                <w:sz w:val="20"/>
                <w:szCs w:val="20"/>
              </w:rPr>
              <w:t xml:space="preserve"> </w:t>
            </w:r>
            <w:r w:rsidRPr="000268A1">
              <w:rPr>
                <w:sz w:val="20"/>
                <w:szCs w:val="20"/>
              </w:rPr>
              <w:t xml:space="preserve">the Approved Provider, other Board members, </w:t>
            </w:r>
            <w:proofErr w:type="gramStart"/>
            <w:r w:rsidRPr="000268A1">
              <w:rPr>
                <w:sz w:val="20"/>
                <w:szCs w:val="20"/>
              </w:rPr>
              <w:t>employees</w:t>
            </w:r>
            <w:proofErr w:type="gramEnd"/>
            <w:r w:rsidRPr="000268A1">
              <w:rPr>
                <w:sz w:val="20"/>
                <w:szCs w:val="20"/>
              </w:rPr>
              <w:t xml:space="preserve"> and members of the association</w:t>
            </w:r>
          </w:p>
          <w:p w14:paraId="33FD3491" w14:textId="4F92651D" w:rsidR="003B6BF0" w:rsidRPr="000268A1" w:rsidRDefault="001008CD" w:rsidP="001008CD">
            <w:pPr>
              <w:pStyle w:val="BodyText"/>
              <w:spacing w:before="94"/>
              <w:rPr>
                <w:sz w:val="20"/>
                <w:szCs w:val="20"/>
              </w:rPr>
            </w:pPr>
            <w:r w:rsidRPr="000268A1">
              <w:rPr>
                <w:sz w:val="20"/>
                <w:szCs w:val="20"/>
              </w:rPr>
              <w:t>-To satisfy the service’s legal obligations</w:t>
            </w:r>
          </w:p>
        </w:tc>
      </w:tr>
    </w:tbl>
    <w:p w14:paraId="04F7462B" w14:textId="012C15E3" w:rsidR="003D1C2D" w:rsidRPr="000268A1" w:rsidRDefault="003D1C2D" w:rsidP="003D1C2D">
      <w:pPr>
        <w:pStyle w:val="BodyText"/>
        <w:spacing w:before="94"/>
        <w:ind w:left="140"/>
        <w:rPr>
          <w:sz w:val="24"/>
          <w:szCs w:val="24"/>
          <w:u w:val="thick"/>
        </w:rPr>
      </w:pPr>
    </w:p>
    <w:p w14:paraId="3489D7C7" w14:textId="2727C855" w:rsidR="001907C3" w:rsidRPr="000268A1" w:rsidRDefault="001907C3" w:rsidP="001907C3">
      <w:pPr>
        <w:pStyle w:val="BodyText"/>
        <w:numPr>
          <w:ilvl w:val="1"/>
          <w:numId w:val="22"/>
        </w:numPr>
        <w:spacing w:before="94"/>
        <w:rPr>
          <w:sz w:val="24"/>
          <w:szCs w:val="24"/>
          <w:u w:val="single"/>
        </w:rPr>
      </w:pPr>
      <w:r w:rsidRPr="000268A1">
        <w:rPr>
          <w:sz w:val="24"/>
          <w:szCs w:val="24"/>
          <w:u w:val="single"/>
        </w:rPr>
        <w:t xml:space="preserve">Disclosure of personal information, including health information </w:t>
      </w:r>
    </w:p>
    <w:p w14:paraId="195901EE" w14:textId="77777777" w:rsidR="001907C3" w:rsidRPr="000268A1" w:rsidRDefault="001907C3" w:rsidP="001907C3">
      <w:pPr>
        <w:pStyle w:val="BodyText"/>
        <w:spacing w:before="94"/>
        <w:ind w:left="720"/>
        <w:rPr>
          <w:sz w:val="24"/>
          <w:szCs w:val="24"/>
        </w:rPr>
      </w:pPr>
      <w:r w:rsidRPr="000268A1">
        <w:rPr>
          <w:sz w:val="24"/>
          <w:szCs w:val="24"/>
        </w:rPr>
        <w:t xml:space="preserve">The service may disclose some personal information held about an individual to: </w:t>
      </w:r>
    </w:p>
    <w:p w14:paraId="3FC5E374" w14:textId="641E7A15" w:rsidR="001907C3" w:rsidRPr="000268A1" w:rsidRDefault="001907C3" w:rsidP="001907C3">
      <w:pPr>
        <w:pStyle w:val="BodyText"/>
        <w:numPr>
          <w:ilvl w:val="0"/>
          <w:numId w:val="24"/>
        </w:numPr>
        <w:spacing w:before="94"/>
        <w:rPr>
          <w:sz w:val="24"/>
          <w:szCs w:val="24"/>
          <w:u w:val="thick"/>
        </w:rPr>
      </w:pPr>
      <w:r w:rsidRPr="000268A1">
        <w:rPr>
          <w:sz w:val="24"/>
          <w:szCs w:val="24"/>
        </w:rPr>
        <w:t xml:space="preserve">educators at the centre for the purpose of providing care and education to the child, and other related on and offsite activities such as excursions etc. </w:t>
      </w:r>
    </w:p>
    <w:p w14:paraId="0B5E2D66"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government departments or agencies, as part of its legal and funding obligations</w:t>
      </w:r>
    </w:p>
    <w:p w14:paraId="6A35857A"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 xml:space="preserve"> local government authorities, in relation to enrolment details for planning purposes</w:t>
      </w:r>
    </w:p>
    <w:p w14:paraId="015228B7"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 xml:space="preserve">organisations providing services related to staff entitlements and employment </w:t>
      </w:r>
    </w:p>
    <w:p w14:paraId="1DACFD06"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insurance providers, in relation to specific claims or for obtaining cover</w:t>
      </w:r>
    </w:p>
    <w:p w14:paraId="5114E8D5"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law enforcement agencies</w:t>
      </w:r>
    </w:p>
    <w:p w14:paraId="23EC5862"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 xml:space="preserve">health organisations and/or families in circumstances where the person requires urgent medical assistance and is incapable of </w:t>
      </w:r>
      <w:r w:rsidRPr="000268A1">
        <w:rPr>
          <w:sz w:val="24"/>
          <w:szCs w:val="24"/>
        </w:rPr>
        <w:lastRenderedPageBreak/>
        <w:t>giving permission</w:t>
      </w:r>
    </w:p>
    <w:p w14:paraId="5F0CD6A0" w14:textId="77777777" w:rsidR="001907C3" w:rsidRPr="000268A1" w:rsidRDefault="001907C3" w:rsidP="001907C3">
      <w:pPr>
        <w:pStyle w:val="BodyText"/>
        <w:numPr>
          <w:ilvl w:val="0"/>
          <w:numId w:val="24"/>
        </w:numPr>
        <w:spacing w:before="94"/>
        <w:rPr>
          <w:sz w:val="24"/>
          <w:szCs w:val="24"/>
          <w:u w:val="thick"/>
        </w:rPr>
      </w:pPr>
      <w:r w:rsidRPr="000268A1">
        <w:rPr>
          <w:sz w:val="24"/>
          <w:szCs w:val="24"/>
        </w:rPr>
        <w:t xml:space="preserve">anyone to whom the individual authorises the service to disclose information. Individuals aggrieved about the use of personal information collected by the service or concerned about the breach of the Australian Privacy Principles that applies to the service may complain to the service through its complaints processes (Refer to Complaints and Grievances Policy) </w:t>
      </w:r>
    </w:p>
    <w:p w14:paraId="689C8B09" w14:textId="256A2040" w:rsidR="001907C3" w:rsidRPr="000268A1" w:rsidRDefault="001907C3" w:rsidP="00472DF3">
      <w:pPr>
        <w:pStyle w:val="BodyText"/>
        <w:numPr>
          <w:ilvl w:val="1"/>
          <w:numId w:val="22"/>
        </w:numPr>
        <w:spacing w:before="94"/>
        <w:rPr>
          <w:sz w:val="24"/>
          <w:szCs w:val="24"/>
          <w:u w:val="single"/>
        </w:rPr>
      </w:pPr>
      <w:r w:rsidRPr="000268A1">
        <w:rPr>
          <w:sz w:val="24"/>
          <w:szCs w:val="24"/>
          <w:u w:val="single"/>
        </w:rPr>
        <w:t xml:space="preserve">Disclosure of sensitive information (Privacy Principle 10) </w:t>
      </w:r>
    </w:p>
    <w:p w14:paraId="48D2BBBB" w14:textId="77777777" w:rsidR="001907C3" w:rsidRPr="000268A1" w:rsidRDefault="001907C3" w:rsidP="001907C3">
      <w:pPr>
        <w:pStyle w:val="BodyText"/>
        <w:spacing w:before="94"/>
        <w:ind w:left="1125"/>
        <w:rPr>
          <w:sz w:val="24"/>
          <w:szCs w:val="24"/>
        </w:rPr>
      </w:pPr>
      <w:r w:rsidRPr="000268A1">
        <w:rPr>
          <w:sz w:val="24"/>
          <w:szCs w:val="24"/>
        </w:rPr>
        <w:t>The service will only collect sensitive information about an individual with the individual’s consent, and only if it is reasonably necessary for the provision of the service to children or their families. Sensitive information (refer to Definitions) will be used and disclosed only for the purpose for which it was collected or a directly related secondary purpose, unless the individual agrees otherwise, or where the use or disclosure of this sensitive information is allowed by law.</w:t>
      </w:r>
    </w:p>
    <w:p w14:paraId="170F969F" w14:textId="4C12223C" w:rsidR="00472DF3" w:rsidRPr="000268A1" w:rsidRDefault="001907C3" w:rsidP="00472DF3">
      <w:pPr>
        <w:pStyle w:val="BodyText"/>
        <w:numPr>
          <w:ilvl w:val="1"/>
          <w:numId w:val="22"/>
        </w:numPr>
        <w:spacing w:before="94"/>
        <w:rPr>
          <w:sz w:val="24"/>
          <w:szCs w:val="24"/>
          <w:u w:val="single"/>
        </w:rPr>
      </w:pPr>
      <w:r w:rsidRPr="000268A1">
        <w:rPr>
          <w:sz w:val="24"/>
          <w:szCs w:val="24"/>
          <w:u w:val="single"/>
        </w:rPr>
        <w:t xml:space="preserve">Data quality </w:t>
      </w:r>
    </w:p>
    <w:p w14:paraId="16647718" w14:textId="7BDAC2FC" w:rsidR="00472DF3" w:rsidRPr="000268A1" w:rsidRDefault="001907C3" w:rsidP="00472DF3">
      <w:pPr>
        <w:pStyle w:val="BodyText"/>
        <w:spacing w:before="94"/>
        <w:ind w:left="1125"/>
        <w:rPr>
          <w:sz w:val="24"/>
          <w:szCs w:val="24"/>
        </w:rPr>
      </w:pPr>
      <w:r w:rsidRPr="000268A1">
        <w:rPr>
          <w:sz w:val="24"/>
          <w:szCs w:val="24"/>
        </w:rPr>
        <w:t xml:space="preserve">The service will take reasonable steps to ensure that the personal information it collects, uses and/or discloses is accurate, up-to-date, </w:t>
      </w:r>
      <w:proofErr w:type="gramStart"/>
      <w:r w:rsidRPr="000268A1">
        <w:rPr>
          <w:sz w:val="24"/>
          <w:szCs w:val="24"/>
        </w:rPr>
        <w:t>relevant</w:t>
      </w:r>
      <w:proofErr w:type="gramEnd"/>
      <w:r w:rsidRPr="000268A1">
        <w:rPr>
          <w:sz w:val="24"/>
          <w:szCs w:val="24"/>
        </w:rPr>
        <w:t xml:space="preserve"> and complete. </w:t>
      </w:r>
    </w:p>
    <w:p w14:paraId="600456CE" w14:textId="77777777" w:rsidR="001E5BD9" w:rsidRPr="000268A1" w:rsidRDefault="001E5BD9" w:rsidP="001E5BD9">
      <w:pPr>
        <w:pStyle w:val="BodyText"/>
        <w:spacing w:before="94"/>
        <w:ind w:left="1125"/>
        <w:rPr>
          <w:sz w:val="24"/>
          <w:szCs w:val="24"/>
          <w:u w:val="single"/>
        </w:rPr>
      </w:pPr>
      <w:r w:rsidRPr="000268A1">
        <w:rPr>
          <w:sz w:val="24"/>
          <w:szCs w:val="24"/>
          <w:u w:val="single"/>
        </w:rPr>
        <w:t xml:space="preserve">3 Integrity, </w:t>
      </w:r>
      <w:proofErr w:type="gramStart"/>
      <w:r w:rsidRPr="000268A1">
        <w:rPr>
          <w:sz w:val="24"/>
          <w:szCs w:val="24"/>
          <w:u w:val="single"/>
        </w:rPr>
        <w:t>storage</w:t>
      </w:r>
      <w:proofErr w:type="gramEnd"/>
      <w:r w:rsidRPr="000268A1">
        <w:rPr>
          <w:sz w:val="24"/>
          <w:szCs w:val="24"/>
          <w:u w:val="single"/>
        </w:rPr>
        <w:t xml:space="preserve"> and security of personal information</w:t>
      </w:r>
    </w:p>
    <w:p w14:paraId="3C826B60" w14:textId="32C87B83" w:rsidR="001E5BD9" w:rsidRPr="000268A1" w:rsidRDefault="001E5BD9" w:rsidP="001E5BD9">
      <w:pPr>
        <w:pStyle w:val="BodyText"/>
        <w:spacing w:before="94"/>
        <w:ind w:left="1125"/>
        <w:rPr>
          <w:sz w:val="24"/>
          <w:szCs w:val="24"/>
        </w:rPr>
      </w:pPr>
      <w:proofErr w:type="gramStart"/>
      <w:r w:rsidRPr="000268A1">
        <w:t>In order to</w:t>
      </w:r>
      <w:proofErr w:type="gramEnd"/>
      <w:r w:rsidRPr="000268A1">
        <w:t xml:space="preserve"> protect the personal information from misuse, loss, unauthorised </w:t>
      </w:r>
      <w:r w:rsidRPr="000268A1">
        <w:rPr>
          <w:sz w:val="24"/>
          <w:szCs w:val="24"/>
        </w:rPr>
        <w:t>access, modification or disclosure, the Nominated Supervisor and staff will ensure that, in relation to personal information:</w:t>
      </w:r>
    </w:p>
    <w:p w14:paraId="20514208" w14:textId="7868063C" w:rsidR="001E5BD9" w:rsidRPr="000268A1" w:rsidRDefault="001E5BD9" w:rsidP="001E5BD9">
      <w:pPr>
        <w:pStyle w:val="BodyText"/>
        <w:numPr>
          <w:ilvl w:val="0"/>
          <w:numId w:val="30"/>
        </w:numPr>
        <w:spacing w:before="94"/>
        <w:rPr>
          <w:sz w:val="24"/>
          <w:szCs w:val="24"/>
        </w:rPr>
      </w:pPr>
      <w:r w:rsidRPr="000268A1">
        <w:rPr>
          <w:sz w:val="24"/>
          <w:szCs w:val="24"/>
        </w:rPr>
        <w:t xml:space="preserve">access will be limited to authorised staff, the Approved Provider or other individuals who require this information </w:t>
      </w:r>
      <w:proofErr w:type="gramStart"/>
      <w:r w:rsidRPr="000268A1">
        <w:rPr>
          <w:sz w:val="24"/>
          <w:szCs w:val="24"/>
        </w:rPr>
        <w:t>in order to</w:t>
      </w:r>
      <w:proofErr w:type="gramEnd"/>
      <w:r w:rsidRPr="000268A1">
        <w:rPr>
          <w:sz w:val="24"/>
          <w:szCs w:val="24"/>
        </w:rPr>
        <w:t xml:space="preserve"> fulfil their responsibilities and duties</w:t>
      </w:r>
    </w:p>
    <w:p w14:paraId="685EFD27" w14:textId="052F354E" w:rsidR="001E5BD9" w:rsidRPr="000268A1" w:rsidRDefault="001E5BD9" w:rsidP="001E5BD9">
      <w:pPr>
        <w:pStyle w:val="BodyText"/>
        <w:numPr>
          <w:ilvl w:val="0"/>
          <w:numId w:val="30"/>
        </w:numPr>
        <w:spacing w:before="94"/>
        <w:rPr>
          <w:sz w:val="24"/>
          <w:szCs w:val="24"/>
        </w:rPr>
      </w:pPr>
      <w:r w:rsidRPr="000268A1">
        <w:rPr>
          <w:sz w:val="24"/>
          <w:szCs w:val="24"/>
        </w:rPr>
        <w:t>information will not be left in areas that allow unauthorised access to that information</w:t>
      </w:r>
    </w:p>
    <w:p w14:paraId="1F22AF9D" w14:textId="0ACB9BA4" w:rsidR="001E5BD9" w:rsidRPr="000268A1" w:rsidRDefault="001E5BD9" w:rsidP="001E5BD9">
      <w:pPr>
        <w:pStyle w:val="BodyText"/>
        <w:numPr>
          <w:ilvl w:val="0"/>
          <w:numId w:val="30"/>
        </w:numPr>
        <w:spacing w:before="94"/>
        <w:rPr>
          <w:sz w:val="24"/>
          <w:szCs w:val="24"/>
        </w:rPr>
      </w:pPr>
      <w:r w:rsidRPr="000268A1">
        <w:rPr>
          <w:sz w:val="24"/>
          <w:szCs w:val="24"/>
        </w:rPr>
        <w:t>all materials will be physically stored in a secure cabinet or area</w:t>
      </w:r>
    </w:p>
    <w:p w14:paraId="7A927B60" w14:textId="274B3F39" w:rsidR="001E5BD9" w:rsidRPr="000268A1" w:rsidRDefault="001E5BD9" w:rsidP="001E5BD9">
      <w:pPr>
        <w:pStyle w:val="BodyText"/>
        <w:numPr>
          <w:ilvl w:val="0"/>
          <w:numId w:val="30"/>
        </w:numPr>
        <w:spacing w:before="94"/>
        <w:rPr>
          <w:sz w:val="24"/>
          <w:szCs w:val="24"/>
        </w:rPr>
      </w:pPr>
      <w:r w:rsidRPr="000268A1">
        <w:rPr>
          <w:sz w:val="24"/>
          <w:szCs w:val="24"/>
        </w:rPr>
        <w:t>computerised records containing personal or health information will be stored safely and secured with a password for access</w:t>
      </w:r>
    </w:p>
    <w:p w14:paraId="6093FA66" w14:textId="040C5D6D" w:rsidR="001E5BD9" w:rsidRPr="000268A1" w:rsidRDefault="001E5BD9" w:rsidP="001E5BD9">
      <w:pPr>
        <w:pStyle w:val="BodyText"/>
        <w:numPr>
          <w:ilvl w:val="0"/>
          <w:numId w:val="30"/>
        </w:numPr>
        <w:spacing w:before="94"/>
        <w:rPr>
          <w:sz w:val="24"/>
          <w:szCs w:val="24"/>
        </w:rPr>
      </w:pPr>
      <w:r w:rsidRPr="000268A1">
        <w:rPr>
          <w:sz w:val="24"/>
          <w:szCs w:val="24"/>
        </w:rPr>
        <w:t xml:space="preserve">there is security in transmission of the information via email, </w:t>
      </w:r>
      <w:proofErr w:type="gramStart"/>
      <w:r w:rsidRPr="000268A1">
        <w:rPr>
          <w:sz w:val="24"/>
          <w:szCs w:val="24"/>
        </w:rPr>
        <w:t>fax</w:t>
      </w:r>
      <w:proofErr w:type="gramEnd"/>
      <w:r w:rsidRPr="000268A1">
        <w:rPr>
          <w:sz w:val="24"/>
          <w:szCs w:val="24"/>
        </w:rPr>
        <w:t xml:space="preserve"> or telephone, as detailed below:</w:t>
      </w:r>
    </w:p>
    <w:p w14:paraId="27FA03E2" w14:textId="77777777" w:rsidR="001E5BD9" w:rsidRPr="000268A1" w:rsidRDefault="001E5BD9" w:rsidP="001E5BD9">
      <w:pPr>
        <w:pStyle w:val="BodyText"/>
        <w:spacing w:before="94"/>
        <w:ind w:left="1125"/>
        <w:rPr>
          <w:sz w:val="24"/>
          <w:szCs w:val="24"/>
        </w:rPr>
      </w:pPr>
      <w:r w:rsidRPr="000268A1">
        <w:rPr>
          <w:sz w:val="24"/>
          <w:szCs w:val="24"/>
        </w:rPr>
        <w:t>- emails will only be sent to a person authorised to receive the information</w:t>
      </w:r>
    </w:p>
    <w:p w14:paraId="3D73AD00" w14:textId="77777777" w:rsidR="001E5BD9" w:rsidRPr="000268A1" w:rsidRDefault="001E5BD9" w:rsidP="001E5BD9">
      <w:pPr>
        <w:pStyle w:val="BodyText"/>
        <w:spacing w:before="94"/>
        <w:ind w:left="1125"/>
        <w:rPr>
          <w:sz w:val="24"/>
          <w:szCs w:val="24"/>
        </w:rPr>
      </w:pPr>
      <w:r w:rsidRPr="000268A1">
        <w:rPr>
          <w:sz w:val="24"/>
          <w:szCs w:val="24"/>
        </w:rPr>
        <w:t>- faxes will only be sent to a secure fax, which does not allow unauthorised access</w:t>
      </w:r>
    </w:p>
    <w:p w14:paraId="0DBF94A1" w14:textId="43FF6759" w:rsidR="001E5BD9" w:rsidRPr="000268A1" w:rsidRDefault="001E5BD9" w:rsidP="001E5BD9">
      <w:pPr>
        <w:pStyle w:val="BodyText"/>
        <w:spacing w:before="94"/>
        <w:ind w:left="1125"/>
        <w:rPr>
          <w:sz w:val="24"/>
          <w:szCs w:val="24"/>
        </w:rPr>
      </w:pPr>
      <w:r w:rsidRPr="000268A1">
        <w:rPr>
          <w:sz w:val="24"/>
          <w:szCs w:val="24"/>
        </w:rPr>
        <w:t>- telephone – limited and necessary personal information will be provided over the telephone to persons authorised to receive that information</w:t>
      </w:r>
    </w:p>
    <w:p w14:paraId="12773A75" w14:textId="2E7BE0BA" w:rsidR="001E5BD9" w:rsidRPr="000268A1" w:rsidRDefault="001E5BD9" w:rsidP="001E5BD9">
      <w:pPr>
        <w:pStyle w:val="BodyText"/>
        <w:numPr>
          <w:ilvl w:val="0"/>
          <w:numId w:val="31"/>
        </w:numPr>
        <w:spacing w:before="94"/>
        <w:rPr>
          <w:sz w:val="24"/>
          <w:szCs w:val="24"/>
        </w:rPr>
      </w:pPr>
      <w:r w:rsidRPr="000268A1">
        <w:rPr>
          <w:sz w:val="24"/>
          <w:szCs w:val="24"/>
        </w:rPr>
        <w:lastRenderedPageBreak/>
        <w:t>transfer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14:paraId="126A5AE8" w14:textId="77777777" w:rsidR="001E5BD9" w:rsidRPr="000268A1" w:rsidRDefault="001E5BD9" w:rsidP="001E5BD9">
      <w:pPr>
        <w:pStyle w:val="BodyText"/>
        <w:spacing w:before="94"/>
        <w:rPr>
          <w:sz w:val="24"/>
          <w:szCs w:val="24"/>
          <w:u w:val="single"/>
        </w:rPr>
      </w:pPr>
      <w:r w:rsidRPr="000268A1">
        <w:rPr>
          <w:sz w:val="24"/>
          <w:szCs w:val="24"/>
          <w:u w:val="single"/>
        </w:rPr>
        <w:t>4 Disposal of information</w:t>
      </w:r>
    </w:p>
    <w:p w14:paraId="51FB422F" w14:textId="1EFEC982" w:rsidR="001E5BD9" w:rsidRPr="000268A1" w:rsidRDefault="001E5BD9" w:rsidP="001E5BD9">
      <w:pPr>
        <w:pStyle w:val="BodyText"/>
        <w:spacing w:before="94"/>
        <w:rPr>
          <w:sz w:val="24"/>
          <w:szCs w:val="24"/>
        </w:rPr>
      </w:pPr>
      <w:r w:rsidRPr="000268A1">
        <w:rPr>
          <w:sz w:val="24"/>
          <w:szCs w:val="24"/>
        </w:rPr>
        <w:t xml:space="preserve">Personal information will not be stored any longer than </w:t>
      </w:r>
      <w:r w:rsidR="00D12D8C" w:rsidRPr="000268A1">
        <w:rPr>
          <w:sz w:val="24"/>
          <w:szCs w:val="24"/>
        </w:rPr>
        <w:t>necessary. In</w:t>
      </w:r>
      <w:r w:rsidRPr="000268A1">
        <w:rPr>
          <w:sz w:val="24"/>
          <w:szCs w:val="24"/>
        </w:rPr>
        <w:t xml:space="preserve"> disposing of personal information, those with authorised access to the information will ensure that it is either shredded or destroyed in such a way that the information is no longer accessible.</w:t>
      </w:r>
    </w:p>
    <w:p w14:paraId="7608FC6D" w14:textId="77777777" w:rsidR="001E5BD9" w:rsidRPr="000268A1" w:rsidRDefault="001E5BD9" w:rsidP="001E5BD9">
      <w:pPr>
        <w:pStyle w:val="BodyText"/>
        <w:spacing w:before="94"/>
        <w:rPr>
          <w:sz w:val="24"/>
          <w:szCs w:val="24"/>
        </w:rPr>
      </w:pPr>
    </w:p>
    <w:p w14:paraId="2F26F17F" w14:textId="7C0CC269" w:rsidR="001E5BD9" w:rsidRPr="000268A1" w:rsidRDefault="001E5BD9" w:rsidP="001E5BD9">
      <w:pPr>
        <w:pStyle w:val="BodyText"/>
        <w:spacing w:before="94"/>
        <w:rPr>
          <w:sz w:val="24"/>
          <w:szCs w:val="24"/>
          <w:u w:val="single"/>
        </w:rPr>
      </w:pPr>
      <w:r w:rsidRPr="000268A1">
        <w:rPr>
          <w:sz w:val="24"/>
          <w:szCs w:val="24"/>
          <w:u w:val="single"/>
        </w:rPr>
        <w:t>5 Access to personal information</w:t>
      </w:r>
    </w:p>
    <w:p w14:paraId="108B2019" w14:textId="77777777" w:rsidR="001E5BD9" w:rsidRPr="000268A1" w:rsidRDefault="001E5BD9" w:rsidP="001E5BD9">
      <w:pPr>
        <w:pStyle w:val="BodyText"/>
        <w:spacing w:before="94"/>
        <w:rPr>
          <w:sz w:val="24"/>
          <w:szCs w:val="24"/>
          <w:u w:val="single"/>
        </w:rPr>
      </w:pPr>
    </w:p>
    <w:p w14:paraId="040B689C" w14:textId="77777777" w:rsidR="001E5BD9" w:rsidRPr="000268A1" w:rsidRDefault="001E5BD9" w:rsidP="001E5BD9">
      <w:pPr>
        <w:pStyle w:val="BodyText"/>
        <w:spacing w:before="94"/>
        <w:rPr>
          <w:sz w:val="24"/>
          <w:szCs w:val="24"/>
        </w:rPr>
      </w:pPr>
      <w:r w:rsidRPr="000268A1">
        <w:rPr>
          <w:sz w:val="24"/>
          <w:szCs w:val="24"/>
        </w:rPr>
        <w:t xml:space="preserve">5.1 </w:t>
      </w:r>
      <w:r w:rsidRPr="000268A1">
        <w:rPr>
          <w:sz w:val="24"/>
          <w:szCs w:val="24"/>
          <w:u w:val="single"/>
        </w:rPr>
        <w:t>Access to information and updating personal information</w:t>
      </w:r>
    </w:p>
    <w:p w14:paraId="04E21876" w14:textId="22B94527" w:rsidR="001E5BD9" w:rsidRPr="000268A1" w:rsidRDefault="001E5BD9" w:rsidP="001E5BD9">
      <w:pPr>
        <w:pStyle w:val="BodyText"/>
        <w:spacing w:before="94"/>
        <w:rPr>
          <w:sz w:val="24"/>
          <w:szCs w:val="24"/>
        </w:rPr>
      </w:pPr>
      <w:r w:rsidRPr="000268A1">
        <w:rPr>
          <w:sz w:val="24"/>
          <w:szCs w:val="24"/>
        </w:rPr>
        <w:t>Individuals have the right to ask for access to personal information the service holds about them without providing a reason for requesting access. An individual has the right to:</w:t>
      </w:r>
    </w:p>
    <w:p w14:paraId="70D1153F" w14:textId="3A8439BD" w:rsidR="001E5BD9" w:rsidRPr="000268A1" w:rsidRDefault="001E5BD9" w:rsidP="001E5BD9">
      <w:pPr>
        <w:pStyle w:val="BodyText"/>
        <w:numPr>
          <w:ilvl w:val="0"/>
          <w:numId w:val="32"/>
        </w:numPr>
        <w:spacing w:before="94"/>
        <w:rPr>
          <w:sz w:val="24"/>
          <w:szCs w:val="24"/>
        </w:rPr>
      </w:pPr>
      <w:r w:rsidRPr="000268A1">
        <w:rPr>
          <w:sz w:val="24"/>
          <w:szCs w:val="24"/>
        </w:rPr>
        <w:t>request access to personal information that the service holds about them</w:t>
      </w:r>
    </w:p>
    <w:p w14:paraId="2028FC70" w14:textId="2D8291AA" w:rsidR="001E5BD9" w:rsidRPr="000268A1" w:rsidRDefault="001E5BD9" w:rsidP="001E5BD9">
      <w:pPr>
        <w:pStyle w:val="BodyText"/>
        <w:numPr>
          <w:ilvl w:val="0"/>
          <w:numId w:val="32"/>
        </w:numPr>
        <w:spacing w:before="94"/>
        <w:rPr>
          <w:sz w:val="24"/>
          <w:szCs w:val="24"/>
        </w:rPr>
      </w:pPr>
      <w:r w:rsidRPr="000268A1">
        <w:rPr>
          <w:sz w:val="24"/>
          <w:szCs w:val="24"/>
        </w:rPr>
        <w:t>access this information</w:t>
      </w:r>
    </w:p>
    <w:p w14:paraId="50CA92CE" w14:textId="77777777" w:rsidR="001E5BD9" w:rsidRPr="000268A1" w:rsidRDefault="001E5BD9" w:rsidP="001E5BD9">
      <w:pPr>
        <w:pStyle w:val="BodyText"/>
        <w:numPr>
          <w:ilvl w:val="0"/>
          <w:numId w:val="32"/>
        </w:numPr>
        <w:spacing w:before="94"/>
        <w:rPr>
          <w:sz w:val="24"/>
          <w:szCs w:val="24"/>
        </w:rPr>
      </w:pPr>
      <w:r w:rsidRPr="000268A1">
        <w:rPr>
          <w:sz w:val="24"/>
          <w:szCs w:val="24"/>
        </w:rPr>
        <w:t xml:space="preserve">make corrections if they consider the data is not accurate, </w:t>
      </w:r>
      <w:proofErr w:type="gramStart"/>
      <w:r w:rsidRPr="000268A1">
        <w:rPr>
          <w:sz w:val="24"/>
          <w:szCs w:val="24"/>
        </w:rPr>
        <w:t>complete</w:t>
      </w:r>
      <w:proofErr w:type="gramEnd"/>
      <w:r w:rsidRPr="000268A1">
        <w:rPr>
          <w:sz w:val="24"/>
          <w:szCs w:val="24"/>
        </w:rPr>
        <w:t xml:space="preserve"> or up to date.</w:t>
      </w:r>
    </w:p>
    <w:p w14:paraId="5D1FF145" w14:textId="6F3B4B74" w:rsidR="001E5BD9" w:rsidRPr="000268A1" w:rsidRDefault="001E5BD9" w:rsidP="001E5BD9">
      <w:pPr>
        <w:pStyle w:val="BodyText"/>
        <w:spacing w:before="94"/>
        <w:rPr>
          <w:sz w:val="24"/>
          <w:szCs w:val="24"/>
        </w:rPr>
      </w:pPr>
      <w:r w:rsidRPr="000268A1">
        <w:rPr>
          <w:sz w:val="24"/>
          <w:szCs w:val="24"/>
        </w:rPr>
        <w:t>The service can refuse access to personal information under the following circumstances:</w:t>
      </w:r>
    </w:p>
    <w:p w14:paraId="6988D33D" w14:textId="4534848F" w:rsidR="001E5BD9" w:rsidRPr="000268A1" w:rsidRDefault="001E5BD9" w:rsidP="001E5BD9">
      <w:pPr>
        <w:pStyle w:val="BodyText"/>
        <w:numPr>
          <w:ilvl w:val="0"/>
          <w:numId w:val="33"/>
        </w:numPr>
        <w:spacing w:before="94"/>
        <w:rPr>
          <w:sz w:val="24"/>
          <w:szCs w:val="24"/>
        </w:rPr>
      </w:pPr>
      <w:r w:rsidRPr="000268A1">
        <w:rPr>
          <w:sz w:val="24"/>
          <w:szCs w:val="24"/>
        </w:rPr>
        <w:t>giving access would be unlawful, or prejudice any enforcement related activities conducted by or on behalf of an enforcement body</w:t>
      </w:r>
    </w:p>
    <w:p w14:paraId="411CBF13" w14:textId="26E0CEA6" w:rsidR="001E5BD9" w:rsidRPr="000268A1" w:rsidRDefault="001E5BD9" w:rsidP="001E5BD9">
      <w:pPr>
        <w:pStyle w:val="BodyText"/>
        <w:numPr>
          <w:ilvl w:val="0"/>
          <w:numId w:val="33"/>
        </w:numPr>
        <w:spacing w:before="94"/>
        <w:rPr>
          <w:sz w:val="24"/>
          <w:szCs w:val="24"/>
        </w:rPr>
      </w:pPr>
      <w:r w:rsidRPr="000268A1">
        <w:rPr>
          <w:sz w:val="24"/>
          <w:szCs w:val="24"/>
        </w:rPr>
        <w:t>denying access is required or authorised by or under an Australian law or a court/tribunal order</w:t>
      </w:r>
    </w:p>
    <w:p w14:paraId="06DB15AC" w14:textId="3F5CEB3F" w:rsidR="001E5BD9" w:rsidRPr="000268A1" w:rsidRDefault="001E5BD9" w:rsidP="001E5BD9">
      <w:pPr>
        <w:pStyle w:val="BodyText"/>
        <w:numPr>
          <w:ilvl w:val="0"/>
          <w:numId w:val="33"/>
        </w:numPr>
        <w:spacing w:before="94"/>
        <w:rPr>
          <w:sz w:val="24"/>
          <w:szCs w:val="24"/>
        </w:rPr>
      </w:pPr>
      <w:r w:rsidRPr="000268A1">
        <w:rPr>
          <w:sz w:val="24"/>
          <w:szCs w:val="24"/>
        </w:rPr>
        <w:t>the request is frivolous or vexatious</w:t>
      </w:r>
    </w:p>
    <w:p w14:paraId="1DDB0BD4" w14:textId="6FCAF513" w:rsidR="001E5BD9" w:rsidRPr="000268A1" w:rsidRDefault="001E5BD9" w:rsidP="001E5BD9">
      <w:pPr>
        <w:pStyle w:val="BodyText"/>
        <w:numPr>
          <w:ilvl w:val="0"/>
          <w:numId w:val="33"/>
        </w:numPr>
        <w:spacing w:before="94"/>
        <w:rPr>
          <w:sz w:val="24"/>
          <w:szCs w:val="24"/>
        </w:rPr>
      </w:pPr>
      <w:r w:rsidRPr="000268A1">
        <w:rPr>
          <w:sz w:val="24"/>
          <w:szCs w:val="24"/>
        </w:rPr>
        <w:t>providing access would have an unreasonable impact on the privacy of other individuals</w:t>
      </w:r>
    </w:p>
    <w:p w14:paraId="77617B29" w14:textId="3263AE35" w:rsidR="001E5BD9" w:rsidRPr="000268A1" w:rsidRDefault="001E5BD9" w:rsidP="001E5BD9">
      <w:pPr>
        <w:pStyle w:val="BodyText"/>
        <w:numPr>
          <w:ilvl w:val="0"/>
          <w:numId w:val="33"/>
        </w:numPr>
        <w:spacing w:before="94"/>
        <w:rPr>
          <w:sz w:val="24"/>
          <w:szCs w:val="24"/>
        </w:rPr>
      </w:pPr>
      <w:r w:rsidRPr="000268A1">
        <w:rPr>
          <w:sz w:val="24"/>
          <w:szCs w:val="24"/>
        </w:rPr>
        <w:t>providing access would pose a serious threat to the life or health of any person</w:t>
      </w:r>
    </w:p>
    <w:p w14:paraId="71BEC81B" w14:textId="0273DC25" w:rsidR="001E5BD9" w:rsidRPr="000268A1" w:rsidRDefault="001E5BD9" w:rsidP="001E5BD9">
      <w:pPr>
        <w:pStyle w:val="BodyText"/>
        <w:numPr>
          <w:ilvl w:val="0"/>
          <w:numId w:val="33"/>
        </w:numPr>
        <w:spacing w:before="94"/>
        <w:rPr>
          <w:sz w:val="24"/>
          <w:szCs w:val="24"/>
        </w:rPr>
      </w:pPr>
      <w:r w:rsidRPr="000268A1">
        <w:rPr>
          <w:sz w:val="24"/>
          <w:szCs w:val="24"/>
        </w:rPr>
        <w:t>the service is involved in the detection, investigation or remedying of serious improper conduct against an</w:t>
      </w:r>
    </w:p>
    <w:p w14:paraId="3F0FA985" w14:textId="77777777" w:rsidR="001E5BD9" w:rsidRPr="000268A1" w:rsidRDefault="001E5BD9" w:rsidP="001E5BD9">
      <w:pPr>
        <w:pStyle w:val="BodyText"/>
        <w:numPr>
          <w:ilvl w:val="0"/>
          <w:numId w:val="33"/>
        </w:numPr>
        <w:spacing w:before="94"/>
        <w:rPr>
          <w:sz w:val="24"/>
          <w:szCs w:val="24"/>
        </w:rPr>
      </w:pPr>
      <w:r w:rsidRPr="000268A1">
        <w:rPr>
          <w:sz w:val="24"/>
          <w:szCs w:val="24"/>
        </w:rPr>
        <w:t>individual and providing access would prejudice that process or outcome</w:t>
      </w:r>
    </w:p>
    <w:p w14:paraId="56E73AF1" w14:textId="3E5A42B6" w:rsidR="001E5BD9" w:rsidRPr="000268A1" w:rsidRDefault="001E5BD9" w:rsidP="001E5BD9">
      <w:pPr>
        <w:pStyle w:val="BodyText"/>
        <w:numPr>
          <w:ilvl w:val="0"/>
          <w:numId w:val="33"/>
        </w:numPr>
        <w:spacing w:before="94"/>
        <w:rPr>
          <w:sz w:val="24"/>
          <w:szCs w:val="24"/>
        </w:rPr>
      </w:pPr>
      <w:r w:rsidRPr="000268A1">
        <w:rPr>
          <w:sz w:val="24"/>
          <w:szCs w:val="24"/>
        </w:rPr>
        <w:t>the information relates to existing or anticipated legal proceedings between the service and the individual and</w:t>
      </w:r>
    </w:p>
    <w:p w14:paraId="7FCD1167" w14:textId="77777777" w:rsidR="001E5BD9" w:rsidRPr="000268A1" w:rsidRDefault="001E5BD9" w:rsidP="001E5BD9">
      <w:pPr>
        <w:pStyle w:val="BodyText"/>
        <w:numPr>
          <w:ilvl w:val="0"/>
          <w:numId w:val="33"/>
        </w:numPr>
        <w:spacing w:before="94"/>
        <w:rPr>
          <w:sz w:val="24"/>
          <w:szCs w:val="24"/>
        </w:rPr>
      </w:pPr>
      <w:r w:rsidRPr="000268A1">
        <w:rPr>
          <w:sz w:val="24"/>
          <w:szCs w:val="24"/>
        </w:rPr>
        <w:t>would not be accessible by the process of discovery in those proceedings</w:t>
      </w:r>
    </w:p>
    <w:p w14:paraId="7921A529" w14:textId="4460CD61" w:rsidR="001E5BD9" w:rsidRPr="000268A1" w:rsidRDefault="001E5BD9" w:rsidP="001E5BD9">
      <w:pPr>
        <w:pStyle w:val="BodyText"/>
        <w:numPr>
          <w:ilvl w:val="0"/>
          <w:numId w:val="33"/>
        </w:numPr>
        <w:spacing w:before="94"/>
        <w:rPr>
          <w:sz w:val="24"/>
          <w:szCs w:val="24"/>
        </w:rPr>
      </w:pPr>
      <w:r w:rsidRPr="000268A1">
        <w:rPr>
          <w:sz w:val="24"/>
          <w:szCs w:val="24"/>
        </w:rPr>
        <w:lastRenderedPageBreak/>
        <w:t>giving access would reveal the intentions of the entity in relation to negotiations with the individual in such a way</w:t>
      </w:r>
    </w:p>
    <w:p w14:paraId="1ACA02C5" w14:textId="77777777" w:rsidR="001E5BD9" w:rsidRPr="000268A1" w:rsidRDefault="001E5BD9" w:rsidP="001E5BD9">
      <w:pPr>
        <w:pStyle w:val="BodyText"/>
        <w:numPr>
          <w:ilvl w:val="0"/>
          <w:numId w:val="33"/>
        </w:numPr>
        <w:spacing w:before="94"/>
        <w:rPr>
          <w:sz w:val="24"/>
          <w:szCs w:val="24"/>
        </w:rPr>
      </w:pPr>
      <w:r w:rsidRPr="000268A1">
        <w:rPr>
          <w:sz w:val="24"/>
          <w:szCs w:val="24"/>
        </w:rPr>
        <w:t>as to prejudice those negotiations</w:t>
      </w:r>
    </w:p>
    <w:p w14:paraId="52D8F032" w14:textId="21A99EF0" w:rsidR="001E5BD9" w:rsidRPr="000268A1" w:rsidRDefault="001E5BD9" w:rsidP="001E5BD9">
      <w:pPr>
        <w:pStyle w:val="BodyText"/>
        <w:numPr>
          <w:ilvl w:val="0"/>
          <w:numId w:val="33"/>
        </w:numPr>
        <w:spacing w:before="94"/>
        <w:rPr>
          <w:sz w:val="24"/>
          <w:szCs w:val="24"/>
        </w:rPr>
      </w:pPr>
      <w:r w:rsidRPr="000268A1">
        <w:rPr>
          <w:sz w:val="24"/>
          <w:szCs w:val="24"/>
        </w:rPr>
        <w:t>giving access would reveal commercially sensitive information about the service, or information in relation to a</w:t>
      </w:r>
    </w:p>
    <w:p w14:paraId="67838395" w14:textId="061D5093" w:rsidR="001E5BD9" w:rsidRPr="000268A1" w:rsidRDefault="001E5BD9" w:rsidP="001E5BD9">
      <w:pPr>
        <w:pStyle w:val="BodyText"/>
        <w:numPr>
          <w:ilvl w:val="0"/>
          <w:numId w:val="33"/>
        </w:numPr>
        <w:spacing w:before="94"/>
        <w:rPr>
          <w:sz w:val="24"/>
          <w:szCs w:val="24"/>
        </w:rPr>
      </w:pPr>
      <w:r w:rsidRPr="000268A1">
        <w:rPr>
          <w:sz w:val="24"/>
          <w:szCs w:val="24"/>
        </w:rPr>
        <w:t xml:space="preserve">commercially sensitive </w:t>
      </w:r>
      <w:proofErr w:type="gramStart"/>
      <w:r w:rsidRPr="000268A1">
        <w:rPr>
          <w:sz w:val="24"/>
          <w:szCs w:val="24"/>
        </w:rPr>
        <w:t>decision making</w:t>
      </w:r>
      <w:proofErr w:type="gramEnd"/>
      <w:r w:rsidRPr="000268A1">
        <w:rPr>
          <w:sz w:val="24"/>
          <w:szCs w:val="24"/>
        </w:rPr>
        <w:t xml:space="preserve"> process.</w:t>
      </w:r>
    </w:p>
    <w:p w14:paraId="2DA8D4D8" w14:textId="77777777" w:rsidR="001E5BD9" w:rsidRPr="000268A1" w:rsidRDefault="001E5BD9" w:rsidP="001E5BD9">
      <w:pPr>
        <w:pStyle w:val="BodyText"/>
        <w:spacing w:before="94"/>
        <w:ind w:left="720"/>
        <w:rPr>
          <w:sz w:val="24"/>
          <w:szCs w:val="24"/>
        </w:rPr>
      </w:pPr>
    </w:p>
    <w:p w14:paraId="3B5BC7AA" w14:textId="77777777" w:rsidR="001E5BD9" w:rsidRPr="000268A1" w:rsidRDefault="001E5BD9" w:rsidP="001E5BD9">
      <w:pPr>
        <w:pStyle w:val="BodyText"/>
        <w:spacing w:before="94"/>
        <w:rPr>
          <w:sz w:val="24"/>
          <w:szCs w:val="24"/>
          <w:u w:val="single"/>
        </w:rPr>
      </w:pPr>
      <w:r w:rsidRPr="000268A1">
        <w:rPr>
          <w:sz w:val="24"/>
          <w:szCs w:val="24"/>
          <w:u w:val="single"/>
        </w:rPr>
        <w:t>5.2 Process for considering access requests</w:t>
      </w:r>
    </w:p>
    <w:p w14:paraId="4B07AB1C" w14:textId="77777777" w:rsidR="001E5BD9" w:rsidRPr="000268A1" w:rsidRDefault="001E5BD9" w:rsidP="001E5BD9">
      <w:pPr>
        <w:pStyle w:val="BodyText"/>
        <w:spacing w:before="94"/>
        <w:rPr>
          <w:sz w:val="24"/>
          <w:szCs w:val="24"/>
        </w:rPr>
      </w:pPr>
      <w:r w:rsidRPr="000268A1">
        <w:rPr>
          <w:sz w:val="24"/>
          <w:szCs w:val="24"/>
        </w:rPr>
        <w:t>A person may seek access, to view or update their personal or health information:</w:t>
      </w:r>
    </w:p>
    <w:p w14:paraId="003C2FA9" w14:textId="288F9EDA" w:rsidR="001E5BD9" w:rsidRPr="000268A1" w:rsidRDefault="001E5BD9" w:rsidP="00D12D8C">
      <w:pPr>
        <w:pStyle w:val="BodyText"/>
        <w:numPr>
          <w:ilvl w:val="0"/>
          <w:numId w:val="34"/>
        </w:numPr>
        <w:spacing w:before="94"/>
        <w:rPr>
          <w:sz w:val="24"/>
          <w:szCs w:val="24"/>
        </w:rPr>
      </w:pPr>
      <w:r w:rsidRPr="000268A1">
        <w:rPr>
          <w:sz w:val="24"/>
          <w:szCs w:val="24"/>
        </w:rPr>
        <w:t>if it relates to their child, by contacting the Nominated Supervisor</w:t>
      </w:r>
    </w:p>
    <w:p w14:paraId="1FFD1BBF" w14:textId="7B93EE68" w:rsidR="001E5BD9" w:rsidRPr="000268A1" w:rsidRDefault="001E5BD9" w:rsidP="00D12D8C">
      <w:pPr>
        <w:pStyle w:val="BodyText"/>
        <w:numPr>
          <w:ilvl w:val="0"/>
          <w:numId w:val="34"/>
        </w:numPr>
        <w:spacing w:before="94"/>
        <w:rPr>
          <w:sz w:val="24"/>
          <w:szCs w:val="24"/>
        </w:rPr>
      </w:pPr>
      <w:r w:rsidRPr="000268A1">
        <w:rPr>
          <w:sz w:val="24"/>
          <w:szCs w:val="24"/>
        </w:rPr>
        <w:t>for all other requests, by contacting the Approved Provider.</w:t>
      </w:r>
    </w:p>
    <w:p w14:paraId="4C1E2E74" w14:textId="77777777" w:rsidR="001E5BD9" w:rsidRPr="000268A1" w:rsidRDefault="001E5BD9" w:rsidP="001E5BD9">
      <w:pPr>
        <w:pStyle w:val="BodyText"/>
        <w:spacing w:before="94"/>
        <w:rPr>
          <w:sz w:val="24"/>
          <w:szCs w:val="24"/>
        </w:rPr>
      </w:pPr>
      <w:r w:rsidRPr="000268A1">
        <w:rPr>
          <w:sz w:val="24"/>
          <w:szCs w:val="24"/>
        </w:rPr>
        <w:t>Personal information may be accessed in the following way:</w:t>
      </w:r>
    </w:p>
    <w:p w14:paraId="3CE8E59E" w14:textId="41A1DE3D" w:rsidR="001E5BD9" w:rsidRPr="000268A1" w:rsidRDefault="001E5BD9" w:rsidP="00D12D8C">
      <w:pPr>
        <w:pStyle w:val="BodyText"/>
        <w:numPr>
          <w:ilvl w:val="0"/>
          <w:numId w:val="35"/>
        </w:numPr>
        <w:spacing w:before="94"/>
        <w:rPr>
          <w:sz w:val="24"/>
          <w:szCs w:val="24"/>
        </w:rPr>
      </w:pPr>
      <w:r w:rsidRPr="000268A1">
        <w:rPr>
          <w:sz w:val="24"/>
          <w:szCs w:val="24"/>
        </w:rPr>
        <w:t>view and inspect the information</w:t>
      </w:r>
    </w:p>
    <w:p w14:paraId="4DBDB132" w14:textId="5FE3CF5F" w:rsidR="001E5BD9" w:rsidRPr="000268A1" w:rsidRDefault="001E5BD9" w:rsidP="00D12D8C">
      <w:pPr>
        <w:pStyle w:val="BodyText"/>
        <w:numPr>
          <w:ilvl w:val="0"/>
          <w:numId w:val="35"/>
        </w:numPr>
        <w:spacing w:before="94"/>
        <w:rPr>
          <w:sz w:val="24"/>
          <w:szCs w:val="24"/>
        </w:rPr>
      </w:pPr>
      <w:r w:rsidRPr="000268A1">
        <w:rPr>
          <w:sz w:val="24"/>
          <w:szCs w:val="24"/>
        </w:rPr>
        <w:t>take notes</w:t>
      </w:r>
    </w:p>
    <w:p w14:paraId="014399FE" w14:textId="642AD043" w:rsidR="001E5BD9" w:rsidRPr="000268A1" w:rsidRDefault="001E5BD9" w:rsidP="00D12D8C">
      <w:pPr>
        <w:pStyle w:val="BodyText"/>
        <w:numPr>
          <w:ilvl w:val="0"/>
          <w:numId w:val="35"/>
        </w:numPr>
        <w:spacing w:before="94"/>
        <w:rPr>
          <w:sz w:val="24"/>
          <w:szCs w:val="24"/>
        </w:rPr>
      </w:pPr>
      <w:r w:rsidRPr="000268A1">
        <w:rPr>
          <w:sz w:val="24"/>
          <w:szCs w:val="24"/>
        </w:rPr>
        <w:t>obtain a copy.</w:t>
      </w:r>
    </w:p>
    <w:p w14:paraId="61690673" w14:textId="2610C870" w:rsidR="001E5BD9" w:rsidRPr="000268A1" w:rsidRDefault="001E5BD9" w:rsidP="001E5BD9">
      <w:pPr>
        <w:pStyle w:val="BodyText"/>
        <w:spacing w:before="94"/>
      </w:pPr>
      <w:r w:rsidRPr="000268A1">
        <w:rPr>
          <w:sz w:val="24"/>
          <w:szCs w:val="24"/>
        </w:rPr>
        <w:t>Individuals requiring access to, or updating of, personal information should</w:t>
      </w:r>
      <w:r w:rsidR="00D12D8C" w:rsidRPr="000268A1">
        <w:rPr>
          <w:sz w:val="24"/>
          <w:szCs w:val="24"/>
        </w:rPr>
        <w:t xml:space="preserve"> </w:t>
      </w:r>
      <w:r w:rsidRPr="000268A1">
        <w:rPr>
          <w:sz w:val="24"/>
          <w:szCs w:val="24"/>
        </w:rPr>
        <w:t>nominate the type of access required</w:t>
      </w:r>
      <w:r w:rsidR="00D12D8C" w:rsidRPr="000268A1">
        <w:rPr>
          <w:sz w:val="24"/>
          <w:szCs w:val="24"/>
        </w:rPr>
        <w:t xml:space="preserve"> </w:t>
      </w:r>
      <w:r w:rsidRPr="000268A1">
        <w:rPr>
          <w:sz w:val="24"/>
          <w:szCs w:val="24"/>
        </w:rPr>
        <w:t>and specify, if possible, what information is required. The Nominated Supervisor will endeavour to respond to this</w:t>
      </w:r>
      <w:r w:rsidR="00D12D8C" w:rsidRPr="000268A1">
        <w:rPr>
          <w:sz w:val="24"/>
          <w:szCs w:val="24"/>
        </w:rPr>
        <w:t xml:space="preserve"> </w:t>
      </w:r>
      <w:r w:rsidRPr="000268A1">
        <w:rPr>
          <w:sz w:val="24"/>
          <w:szCs w:val="24"/>
        </w:rPr>
        <w:t xml:space="preserve">request within 45 days of receiving the </w:t>
      </w:r>
      <w:r w:rsidR="00D12D8C" w:rsidRPr="000268A1">
        <w:rPr>
          <w:sz w:val="24"/>
          <w:szCs w:val="24"/>
        </w:rPr>
        <w:t>request. The</w:t>
      </w:r>
      <w:r w:rsidRPr="000268A1">
        <w:rPr>
          <w:sz w:val="24"/>
          <w:szCs w:val="24"/>
        </w:rPr>
        <w:t xml:space="preserve"> Nominated Supervisor and employees will provide access in line with the privacy legislation. If the requested</w:t>
      </w:r>
      <w:r w:rsidR="00D12D8C" w:rsidRPr="000268A1">
        <w:rPr>
          <w:sz w:val="24"/>
          <w:szCs w:val="24"/>
        </w:rPr>
        <w:t xml:space="preserve"> </w:t>
      </w:r>
      <w:r w:rsidRPr="000268A1">
        <w:rPr>
          <w:sz w:val="24"/>
          <w:szCs w:val="24"/>
        </w:rPr>
        <w:t>information cannot be provided, the reasons for denying access will be given in writing to the person requesting</w:t>
      </w:r>
      <w:r w:rsidR="00D12D8C" w:rsidRPr="000268A1">
        <w:rPr>
          <w:sz w:val="24"/>
          <w:szCs w:val="24"/>
        </w:rPr>
        <w:t xml:space="preserve"> </w:t>
      </w:r>
      <w:r w:rsidRPr="000268A1">
        <w:rPr>
          <w:sz w:val="24"/>
          <w:szCs w:val="24"/>
        </w:rPr>
        <w:t>the information</w:t>
      </w:r>
      <w:r w:rsidRPr="000268A1">
        <w:t>.</w:t>
      </w:r>
    </w:p>
    <w:p w14:paraId="6CE64A26" w14:textId="3693B5AD" w:rsidR="00D12D8C" w:rsidRPr="000268A1" w:rsidRDefault="00D12D8C" w:rsidP="00D12D8C">
      <w:pPr>
        <w:pStyle w:val="BodyText"/>
        <w:spacing w:before="94"/>
        <w:rPr>
          <w:sz w:val="24"/>
          <w:szCs w:val="24"/>
        </w:rPr>
      </w:pPr>
      <w:r w:rsidRPr="000268A1">
        <w:rPr>
          <w:sz w:val="24"/>
          <w:szCs w:val="24"/>
        </w:rPr>
        <w:t xml:space="preserve">In accordance with the legislation, the service reserves the right to charge for information provided </w:t>
      </w:r>
      <w:proofErr w:type="gramStart"/>
      <w:r w:rsidRPr="000268A1">
        <w:rPr>
          <w:sz w:val="24"/>
          <w:szCs w:val="24"/>
        </w:rPr>
        <w:t>in order to</w:t>
      </w:r>
      <w:proofErr w:type="gramEnd"/>
      <w:r w:rsidRPr="000268A1">
        <w:rPr>
          <w:sz w:val="24"/>
          <w:szCs w:val="24"/>
        </w:rPr>
        <w:t xml:space="preserve"> cover the costs involved in providing that information. The privacy legislation also provides an individual, about whom information is held by the service, the right to request the correction of information that is held. The service will respond to the request within 45 days of receiving the request for correction. If the individual </w:t>
      </w:r>
      <w:proofErr w:type="gramStart"/>
      <w:r w:rsidRPr="000268A1">
        <w:rPr>
          <w:sz w:val="24"/>
          <w:szCs w:val="24"/>
        </w:rPr>
        <w:t>is able to</w:t>
      </w:r>
      <w:proofErr w:type="gramEnd"/>
      <w:r w:rsidRPr="000268A1">
        <w:rPr>
          <w:sz w:val="24"/>
          <w:szCs w:val="24"/>
        </w:rPr>
        <w:t xml:space="preserve"> establish to the service’s satisfaction that the information held is incorrect, having regard to the purpose for which it is held, the service will endeavour to correct the information. The service will notify any other entity to which it has </w:t>
      </w:r>
      <w:proofErr w:type="gramStart"/>
      <w:r w:rsidRPr="000268A1">
        <w:rPr>
          <w:sz w:val="24"/>
          <w:szCs w:val="24"/>
        </w:rPr>
        <w:t>provided that</w:t>
      </w:r>
      <w:proofErr w:type="gramEnd"/>
      <w:r w:rsidRPr="000268A1">
        <w:rPr>
          <w:sz w:val="24"/>
          <w:szCs w:val="24"/>
        </w:rPr>
        <w:t xml:space="preserve"> information in accordance with the legislation, of the correction.</w:t>
      </w:r>
    </w:p>
    <w:p w14:paraId="18E18C9A" w14:textId="36A0757D" w:rsidR="002D4A8D" w:rsidRPr="000268A1" w:rsidRDefault="007E1823">
      <w:pPr>
        <w:pStyle w:val="Heading1"/>
        <w:tabs>
          <w:tab w:val="left" w:pos="7921"/>
        </w:tabs>
        <w:ind w:left="0" w:right="382"/>
        <w:jc w:val="center"/>
        <w:rPr>
          <w:sz w:val="24"/>
          <w:szCs w:val="24"/>
          <w:u w:val="none"/>
        </w:rPr>
      </w:pPr>
      <w:r w:rsidRPr="000268A1">
        <w:rPr>
          <w:sz w:val="24"/>
          <w:szCs w:val="24"/>
          <w:u w:val="thick"/>
        </w:rPr>
        <w:t>Links to other</w:t>
      </w:r>
      <w:r w:rsidRPr="000268A1">
        <w:rPr>
          <w:spacing w:val="-7"/>
          <w:sz w:val="24"/>
          <w:szCs w:val="24"/>
          <w:u w:val="thick"/>
        </w:rPr>
        <w:t xml:space="preserve"> </w:t>
      </w:r>
      <w:r w:rsidRPr="000268A1">
        <w:rPr>
          <w:sz w:val="24"/>
          <w:szCs w:val="24"/>
          <w:u w:val="thick"/>
        </w:rPr>
        <w:t>policies:</w:t>
      </w:r>
      <w:r w:rsidRPr="000268A1">
        <w:rPr>
          <w:sz w:val="24"/>
          <w:szCs w:val="24"/>
          <w:u w:val="thick"/>
        </w:rPr>
        <w:tab/>
      </w:r>
    </w:p>
    <w:p w14:paraId="1FDBA48C" w14:textId="77777777" w:rsidR="002D4A8D" w:rsidRPr="000268A1" w:rsidRDefault="002D4A8D">
      <w:pPr>
        <w:pStyle w:val="BodyText"/>
        <w:spacing w:before="1"/>
        <w:rPr>
          <w:b/>
          <w:sz w:val="24"/>
          <w:szCs w:val="24"/>
        </w:rPr>
      </w:pPr>
    </w:p>
    <w:p w14:paraId="484455F7" w14:textId="62C3985A" w:rsidR="002D4A8D" w:rsidRPr="000268A1" w:rsidRDefault="007E1823" w:rsidP="007A378B">
      <w:pPr>
        <w:pStyle w:val="BodyText"/>
        <w:numPr>
          <w:ilvl w:val="0"/>
          <w:numId w:val="37"/>
        </w:numPr>
        <w:spacing w:before="94"/>
        <w:rPr>
          <w:sz w:val="24"/>
          <w:szCs w:val="24"/>
        </w:rPr>
      </w:pPr>
      <w:r w:rsidRPr="000268A1">
        <w:rPr>
          <w:sz w:val="24"/>
          <w:szCs w:val="24"/>
        </w:rPr>
        <w:t>Management and Governance</w:t>
      </w:r>
    </w:p>
    <w:p w14:paraId="405DAF33" w14:textId="58B14585" w:rsidR="00F533DF" w:rsidRPr="000268A1" w:rsidRDefault="00F533DF" w:rsidP="007A378B">
      <w:pPr>
        <w:pStyle w:val="BodyText"/>
        <w:numPr>
          <w:ilvl w:val="0"/>
          <w:numId w:val="37"/>
        </w:numPr>
        <w:spacing w:before="94"/>
        <w:rPr>
          <w:sz w:val="24"/>
          <w:szCs w:val="24"/>
        </w:rPr>
      </w:pPr>
      <w:r w:rsidRPr="000268A1">
        <w:rPr>
          <w:sz w:val="24"/>
          <w:szCs w:val="24"/>
        </w:rPr>
        <w:t>Child Safe Environment Policy</w:t>
      </w:r>
    </w:p>
    <w:p w14:paraId="65170E84" w14:textId="54DF41C4" w:rsidR="00F533DF" w:rsidRPr="000268A1" w:rsidRDefault="00F533DF" w:rsidP="007A378B">
      <w:pPr>
        <w:pStyle w:val="BodyText"/>
        <w:numPr>
          <w:ilvl w:val="0"/>
          <w:numId w:val="37"/>
        </w:numPr>
        <w:spacing w:before="94"/>
        <w:rPr>
          <w:sz w:val="24"/>
          <w:szCs w:val="24"/>
        </w:rPr>
      </w:pPr>
      <w:r w:rsidRPr="000268A1">
        <w:rPr>
          <w:sz w:val="24"/>
          <w:szCs w:val="24"/>
        </w:rPr>
        <w:t>Code of Conduct Policy</w:t>
      </w:r>
    </w:p>
    <w:p w14:paraId="4094D9BC" w14:textId="365290F1" w:rsidR="00F533DF" w:rsidRPr="000268A1" w:rsidRDefault="00F533DF" w:rsidP="007A378B">
      <w:pPr>
        <w:pStyle w:val="BodyText"/>
        <w:numPr>
          <w:ilvl w:val="0"/>
          <w:numId w:val="37"/>
        </w:numPr>
        <w:spacing w:before="94"/>
        <w:rPr>
          <w:sz w:val="24"/>
          <w:szCs w:val="24"/>
        </w:rPr>
      </w:pPr>
      <w:r w:rsidRPr="000268A1">
        <w:rPr>
          <w:sz w:val="24"/>
          <w:szCs w:val="24"/>
        </w:rPr>
        <w:t>Complaints and Grievances Policy</w:t>
      </w:r>
    </w:p>
    <w:p w14:paraId="04B8A8EA" w14:textId="48B5FB67" w:rsidR="00F533DF" w:rsidRPr="000268A1" w:rsidRDefault="00F533DF" w:rsidP="007A378B">
      <w:pPr>
        <w:pStyle w:val="BodyText"/>
        <w:numPr>
          <w:ilvl w:val="0"/>
          <w:numId w:val="37"/>
        </w:numPr>
        <w:spacing w:before="94"/>
        <w:rPr>
          <w:sz w:val="24"/>
          <w:szCs w:val="24"/>
        </w:rPr>
      </w:pPr>
      <w:r w:rsidRPr="000268A1">
        <w:rPr>
          <w:sz w:val="24"/>
          <w:szCs w:val="24"/>
        </w:rPr>
        <w:t>Delivery and Collection of Children Policy</w:t>
      </w:r>
    </w:p>
    <w:p w14:paraId="438BFD36" w14:textId="77777777" w:rsidR="00F533DF" w:rsidRPr="000268A1" w:rsidRDefault="00F533DF" w:rsidP="007A378B">
      <w:pPr>
        <w:pStyle w:val="BodyText"/>
        <w:numPr>
          <w:ilvl w:val="0"/>
          <w:numId w:val="37"/>
        </w:numPr>
        <w:spacing w:before="94"/>
        <w:rPr>
          <w:sz w:val="24"/>
          <w:szCs w:val="24"/>
        </w:rPr>
      </w:pPr>
      <w:r w:rsidRPr="000268A1">
        <w:rPr>
          <w:sz w:val="24"/>
          <w:szCs w:val="24"/>
        </w:rPr>
        <w:lastRenderedPageBreak/>
        <w:t>Enrolment and Orientation Policy</w:t>
      </w:r>
    </w:p>
    <w:p w14:paraId="6C7DCDA4" w14:textId="5AE06A9E" w:rsidR="00F533DF" w:rsidRPr="000268A1" w:rsidRDefault="00F533DF" w:rsidP="007A378B">
      <w:pPr>
        <w:pStyle w:val="BodyText"/>
        <w:numPr>
          <w:ilvl w:val="0"/>
          <w:numId w:val="37"/>
        </w:numPr>
        <w:spacing w:before="94"/>
        <w:rPr>
          <w:sz w:val="24"/>
          <w:szCs w:val="24"/>
        </w:rPr>
      </w:pPr>
      <w:r w:rsidRPr="000268A1">
        <w:rPr>
          <w:sz w:val="24"/>
          <w:szCs w:val="24"/>
        </w:rPr>
        <w:t>Information Technology Policy</w:t>
      </w:r>
    </w:p>
    <w:p w14:paraId="3147024B" w14:textId="0224F779" w:rsidR="00F533DF" w:rsidRPr="000268A1" w:rsidRDefault="00F533DF" w:rsidP="007A378B">
      <w:pPr>
        <w:pStyle w:val="BodyText"/>
        <w:numPr>
          <w:ilvl w:val="0"/>
          <w:numId w:val="37"/>
        </w:numPr>
        <w:spacing w:before="94"/>
        <w:rPr>
          <w:sz w:val="24"/>
          <w:szCs w:val="24"/>
        </w:rPr>
      </w:pPr>
      <w:r w:rsidRPr="000268A1">
        <w:rPr>
          <w:sz w:val="24"/>
          <w:szCs w:val="24"/>
        </w:rPr>
        <w:t>Staffing Policy</w:t>
      </w:r>
    </w:p>
    <w:p w14:paraId="26157E4A" w14:textId="4C6F3711" w:rsidR="00F533DF" w:rsidRPr="000268A1" w:rsidRDefault="00F533DF" w:rsidP="007A378B">
      <w:pPr>
        <w:pStyle w:val="BodyText"/>
        <w:numPr>
          <w:ilvl w:val="0"/>
          <w:numId w:val="37"/>
        </w:numPr>
        <w:spacing w:before="94"/>
        <w:rPr>
          <w:sz w:val="24"/>
          <w:szCs w:val="24"/>
        </w:rPr>
      </w:pPr>
      <w:r w:rsidRPr="000268A1">
        <w:rPr>
          <w:sz w:val="24"/>
          <w:szCs w:val="24"/>
        </w:rPr>
        <w:t>Inclusion and Equity Policy</w:t>
      </w:r>
    </w:p>
    <w:p w14:paraId="00A2CD09" w14:textId="77777777" w:rsidR="002D4A8D" w:rsidRPr="000268A1" w:rsidRDefault="002D4A8D">
      <w:pPr>
        <w:pStyle w:val="BodyText"/>
        <w:spacing w:before="7"/>
        <w:rPr>
          <w:sz w:val="24"/>
          <w:szCs w:val="24"/>
        </w:rPr>
      </w:pPr>
    </w:p>
    <w:p w14:paraId="00A07FC1" w14:textId="77777777" w:rsidR="002D4A8D" w:rsidRPr="00BE1C3A" w:rsidRDefault="007E1823">
      <w:pPr>
        <w:pStyle w:val="Heading1"/>
        <w:tabs>
          <w:tab w:val="left" w:pos="8061"/>
        </w:tabs>
        <w:rPr>
          <w:sz w:val="24"/>
          <w:szCs w:val="24"/>
          <w:u w:val="none"/>
        </w:rPr>
      </w:pPr>
      <w:r w:rsidRPr="000268A1">
        <w:rPr>
          <w:sz w:val="24"/>
          <w:szCs w:val="24"/>
          <w:u w:val="thick"/>
        </w:rPr>
        <w:t>Sources and further</w:t>
      </w:r>
      <w:r w:rsidRPr="000268A1">
        <w:rPr>
          <w:spacing w:val="-7"/>
          <w:sz w:val="24"/>
          <w:szCs w:val="24"/>
          <w:u w:val="thick"/>
        </w:rPr>
        <w:t xml:space="preserve"> </w:t>
      </w:r>
      <w:r w:rsidRPr="000268A1">
        <w:rPr>
          <w:sz w:val="24"/>
          <w:szCs w:val="24"/>
          <w:u w:val="thick"/>
        </w:rPr>
        <w:t>reading:</w:t>
      </w:r>
      <w:r w:rsidRPr="00BE1C3A">
        <w:rPr>
          <w:sz w:val="24"/>
          <w:szCs w:val="24"/>
          <w:u w:val="thick"/>
        </w:rPr>
        <w:tab/>
      </w:r>
    </w:p>
    <w:p w14:paraId="2851CC68" w14:textId="77777777" w:rsidR="002D4A8D" w:rsidRPr="00BE1C3A" w:rsidRDefault="002D4A8D">
      <w:pPr>
        <w:pStyle w:val="BodyText"/>
        <w:spacing w:before="1"/>
        <w:rPr>
          <w:b/>
          <w:sz w:val="24"/>
          <w:szCs w:val="24"/>
        </w:rPr>
      </w:pPr>
    </w:p>
    <w:p w14:paraId="11629CE0" w14:textId="77777777" w:rsidR="00FC3CC8" w:rsidRPr="00BE1C3A" w:rsidRDefault="00FC3CC8" w:rsidP="00FC3CC8">
      <w:pPr>
        <w:pStyle w:val="BodyText"/>
        <w:spacing w:before="10"/>
        <w:rPr>
          <w:sz w:val="24"/>
          <w:szCs w:val="24"/>
        </w:rPr>
      </w:pPr>
      <w:r w:rsidRPr="00BE1C3A">
        <w:rPr>
          <w:sz w:val="24"/>
          <w:szCs w:val="24"/>
        </w:rPr>
        <w:t>Relevant legislation and standards include but are not limited to:</w:t>
      </w:r>
    </w:p>
    <w:p w14:paraId="0F28F905" w14:textId="7CBF0EE0" w:rsidR="00FC3CC8" w:rsidRPr="00BE1C3A" w:rsidRDefault="00FC3CC8" w:rsidP="00FC3CC8">
      <w:pPr>
        <w:pStyle w:val="BodyText"/>
        <w:numPr>
          <w:ilvl w:val="0"/>
          <w:numId w:val="3"/>
        </w:numPr>
        <w:spacing w:before="10"/>
        <w:rPr>
          <w:sz w:val="24"/>
          <w:szCs w:val="24"/>
        </w:rPr>
      </w:pPr>
      <w:r w:rsidRPr="00BE1C3A">
        <w:rPr>
          <w:sz w:val="24"/>
          <w:szCs w:val="24"/>
        </w:rPr>
        <w:t>Associations Incorporation Reform Act 2012 (Vic)</w:t>
      </w:r>
    </w:p>
    <w:p w14:paraId="31E5FEC6" w14:textId="5253D3E5" w:rsidR="00FC3CC8" w:rsidRPr="00BE1C3A" w:rsidRDefault="00FC3CC8" w:rsidP="00FC3CC8">
      <w:pPr>
        <w:pStyle w:val="BodyText"/>
        <w:numPr>
          <w:ilvl w:val="0"/>
          <w:numId w:val="3"/>
        </w:numPr>
        <w:spacing w:before="10"/>
        <w:rPr>
          <w:sz w:val="24"/>
          <w:szCs w:val="24"/>
        </w:rPr>
      </w:pPr>
      <w:r w:rsidRPr="00BE1C3A">
        <w:rPr>
          <w:sz w:val="24"/>
          <w:szCs w:val="24"/>
        </w:rPr>
        <w:t>Education and Care Services National Law Act 2010</w:t>
      </w:r>
    </w:p>
    <w:p w14:paraId="5F6BB01E" w14:textId="724C4A7E" w:rsidR="00FC3CC8" w:rsidRPr="00BE1C3A" w:rsidRDefault="00FC3CC8" w:rsidP="00FC3CC8">
      <w:pPr>
        <w:pStyle w:val="BodyText"/>
        <w:numPr>
          <w:ilvl w:val="0"/>
          <w:numId w:val="3"/>
        </w:numPr>
        <w:spacing w:before="10"/>
        <w:rPr>
          <w:sz w:val="24"/>
          <w:szCs w:val="24"/>
        </w:rPr>
      </w:pPr>
      <w:r w:rsidRPr="00BE1C3A">
        <w:rPr>
          <w:sz w:val="24"/>
          <w:szCs w:val="24"/>
        </w:rPr>
        <w:t>Education and Care Services National Regulations 2011: Regulations 181, 183</w:t>
      </w:r>
    </w:p>
    <w:p w14:paraId="415065F6" w14:textId="77D1DE45" w:rsidR="00FC3CC8" w:rsidRPr="00BE1C3A" w:rsidRDefault="00FC3CC8" w:rsidP="00FC3CC8">
      <w:pPr>
        <w:pStyle w:val="BodyText"/>
        <w:numPr>
          <w:ilvl w:val="0"/>
          <w:numId w:val="3"/>
        </w:numPr>
        <w:spacing w:before="10"/>
        <w:rPr>
          <w:sz w:val="24"/>
          <w:szCs w:val="24"/>
        </w:rPr>
      </w:pPr>
      <w:r w:rsidRPr="00BE1C3A">
        <w:rPr>
          <w:sz w:val="24"/>
          <w:szCs w:val="24"/>
        </w:rPr>
        <w:t>Freedom of Information Act 1982 (Vic)</w:t>
      </w:r>
    </w:p>
    <w:p w14:paraId="446459E5" w14:textId="65D02450" w:rsidR="00FC3CC8" w:rsidRPr="00BE1C3A" w:rsidRDefault="00FC3CC8" w:rsidP="00FC3CC8">
      <w:pPr>
        <w:pStyle w:val="BodyText"/>
        <w:numPr>
          <w:ilvl w:val="0"/>
          <w:numId w:val="3"/>
        </w:numPr>
        <w:spacing w:before="10"/>
        <w:rPr>
          <w:sz w:val="24"/>
          <w:szCs w:val="24"/>
        </w:rPr>
      </w:pPr>
      <w:r w:rsidRPr="00BE1C3A">
        <w:rPr>
          <w:sz w:val="24"/>
          <w:szCs w:val="24"/>
        </w:rPr>
        <w:t>Health Records Act 2001 (Vic)</w:t>
      </w:r>
    </w:p>
    <w:p w14:paraId="58D983A0" w14:textId="1E3520D6" w:rsidR="00FC3CC8" w:rsidRPr="00BE1C3A" w:rsidRDefault="00FC3CC8" w:rsidP="00FC3CC8">
      <w:pPr>
        <w:pStyle w:val="BodyText"/>
        <w:numPr>
          <w:ilvl w:val="0"/>
          <w:numId w:val="3"/>
        </w:numPr>
        <w:spacing w:before="10"/>
        <w:rPr>
          <w:sz w:val="24"/>
          <w:szCs w:val="24"/>
        </w:rPr>
      </w:pPr>
      <w:r w:rsidRPr="00BE1C3A">
        <w:rPr>
          <w:sz w:val="24"/>
          <w:szCs w:val="24"/>
        </w:rPr>
        <w:t>National Quality Standard, Quality Area 7: Leadership and Service Management</w:t>
      </w:r>
    </w:p>
    <w:p w14:paraId="2B9B7E5F" w14:textId="0926831C" w:rsidR="00FC3CC8" w:rsidRPr="00BE1C3A" w:rsidRDefault="00FC3CC8" w:rsidP="00FC3CC8">
      <w:pPr>
        <w:pStyle w:val="BodyText"/>
        <w:numPr>
          <w:ilvl w:val="0"/>
          <w:numId w:val="4"/>
        </w:numPr>
        <w:spacing w:before="10"/>
        <w:rPr>
          <w:sz w:val="24"/>
          <w:szCs w:val="24"/>
        </w:rPr>
      </w:pPr>
      <w:r w:rsidRPr="00BE1C3A">
        <w:rPr>
          <w:sz w:val="24"/>
          <w:szCs w:val="24"/>
        </w:rPr>
        <w:t>Standard 7.3: Administrative systems enable the effective management of a quality service</w:t>
      </w:r>
    </w:p>
    <w:p w14:paraId="074BD5E9" w14:textId="72C1466C" w:rsidR="00FC3CC8" w:rsidRPr="00BE1C3A" w:rsidRDefault="00FC3CC8" w:rsidP="00FC3CC8">
      <w:pPr>
        <w:pStyle w:val="BodyText"/>
        <w:numPr>
          <w:ilvl w:val="0"/>
          <w:numId w:val="3"/>
        </w:numPr>
        <w:spacing w:before="10"/>
        <w:rPr>
          <w:sz w:val="24"/>
          <w:szCs w:val="24"/>
        </w:rPr>
      </w:pPr>
      <w:r w:rsidRPr="00BE1C3A">
        <w:rPr>
          <w:sz w:val="24"/>
          <w:szCs w:val="24"/>
        </w:rPr>
        <w:t>Privacy and Data Protection Act 2014 (Vic)</w:t>
      </w:r>
    </w:p>
    <w:p w14:paraId="035A057E" w14:textId="4DACA89B" w:rsidR="00FC3CC8" w:rsidRPr="00BE1C3A" w:rsidRDefault="00FC3CC8" w:rsidP="00FC3CC8">
      <w:pPr>
        <w:pStyle w:val="BodyText"/>
        <w:numPr>
          <w:ilvl w:val="0"/>
          <w:numId w:val="3"/>
        </w:numPr>
        <w:spacing w:before="10"/>
        <w:rPr>
          <w:sz w:val="24"/>
          <w:szCs w:val="24"/>
        </w:rPr>
      </w:pPr>
      <w:r w:rsidRPr="00BE1C3A">
        <w:rPr>
          <w:sz w:val="24"/>
          <w:szCs w:val="24"/>
        </w:rPr>
        <w:t>Privacy Act 1988 (</w:t>
      </w:r>
      <w:proofErr w:type="spellStart"/>
      <w:r w:rsidRPr="00BE1C3A">
        <w:rPr>
          <w:sz w:val="24"/>
          <w:szCs w:val="24"/>
        </w:rPr>
        <w:t>Cth</w:t>
      </w:r>
      <w:proofErr w:type="spellEnd"/>
      <w:r w:rsidRPr="00BE1C3A">
        <w:rPr>
          <w:sz w:val="24"/>
          <w:szCs w:val="24"/>
        </w:rPr>
        <w:t>)</w:t>
      </w:r>
    </w:p>
    <w:p w14:paraId="2F916EF1" w14:textId="70B7EF48" w:rsidR="00FC3CC8" w:rsidRPr="00BE1C3A" w:rsidRDefault="00FC3CC8" w:rsidP="00FC3CC8">
      <w:pPr>
        <w:pStyle w:val="BodyText"/>
        <w:numPr>
          <w:ilvl w:val="0"/>
          <w:numId w:val="3"/>
        </w:numPr>
        <w:spacing w:before="10"/>
        <w:rPr>
          <w:sz w:val="24"/>
          <w:szCs w:val="24"/>
        </w:rPr>
      </w:pPr>
      <w:r w:rsidRPr="00BE1C3A">
        <w:rPr>
          <w:sz w:val="24"/>
          <w:szCs w:val="24"/>
        </w:rPr>
        <w:t>Privacy Amendment (Enhancing Privacy Protection)</w:t>
      </w:r>
      <w:r w:rsidR="00A01CF7">
        <w:rPr>
          <w:sz w:val="24"/>
          <w:szCs w:val="24"/>
        </w:rPr>
        <w:t xml:space="preserve"> </w:t>
      </w:r>
      <w:r w:rsidRPr="00BE1C3A">
        <w:rPr>
          <w:sz w:val="24"/>
          <w:szCs w:val="24"/>
        </w:rPr>
        <w:t>Act 2012 (</w:t>
      </w:r>
      <w:proofErr w:type="spellStart"/>
      <w:r w:rsidRPr="00BE1C3A">
        <w:rPr>
          <w:sz w:val="24"/>
          <w:szCs w:val="24"/>
        </w:rPr>
        <w:t>Cth</w:t>
      </w:r>
      <w:proofErr w:type="spellEnd"/>
      <w:r w:rsidRPr="00BE1C3A">
        <w:rPr>
          <w:sz w:val="24"/>
          <w:szCs w:val="24"/>
        </w:rPr>
        <w:t>)</w:t>
      </w:r>
    </w:p>
    <w:p w14:paraId="7959E7EB" w14:textId="6A0F68BF" w:rsidR="00FC3CC8" w:rsidRPr="00BE1C3A" w:rsidRDefault="00FC3CC8" w:rsidP="00FC3CC8">
      <w:pPr>
        <w:pStyle w:val="BodyText"/>
        <w:numPr>
          <w:ilvl w:val="0"/>
          <w:numId w:val="3"/>
        </w:numPr>
        <w:spacing w:before="10"/>
        <w:rPr>
          <w:sz w:val="24"/>
          <w:szCs w:val="24"/>
        </w:rPr>
      </w:pPr>
      <w:r w:rsidRPr="00BE1C3A">
        <w:rPr>
          <w:sz w:val="24"/>
          <w:szCs w:val="24"/>
        </w:rPr>
        <w:t>Privacy Regulations 2013 (</w:t>
      </w:r>
      <w:proofErr w:type="spellStart"/>
      <w:r w:rsidRPr="00BE1C3A">
        <w:rPr>
          <w:sz w:val="24"/>
          <w:szCs w:val="24"/>
        </w:rPr>
        <w:t>Cth</w:t>
      </w:r>
      <w:proofErr w:type="spellEnd"/>
      <w:r w:rsidRPr="00BE1C3A">
        <w:rPr>
          <w:sz w:val="24"/>
          <w:szCs w:val="24"/>
        </w:rPr>
        <w:t>)</w:t>
      </w:r>
    </w:p>
    <w:p w14:paraId="42141112" w14:textId="34921962" w:rsidR="002D4A8D" w:rsidRDefault="00FC3CC8" w:rsidP="00FC3CC8">
      <w:pPr>
        <w:pStyle w:val="BodyText"/>
        <w:numPr>
          <w:ilvl w:val="0"/>
          <w:numId w:val="3"/>
        </w:numPr>
        <w:spacing w:before="10"/>
        <w:rPr>
          <w:sz w:val="24"/>
          <w:szCs w:val="24"/>
        </w:rPr>
      </w:pPr>
      <w:r w:rsidRPr="00BE1C3A">
        <w:rPr>
          <w:sz w:val="24"/>
          <w:szCs w:val="24"/>
        </w:rPr>
        <w:t>Public Records Act 1973 (Vic)</w:t>
      </w:r>
    </w:p>
    <w:p w14:paraId="63E48231" w14:textId="5E0AC441" w:rsidR="00A01CF7" w:rsidRPr="000268A1" w:rsidRDefault="00A01CF7" w:rsidP="00FC3CC8">
      <w:pPr>
        <w:pStyle w:val="BodyText"/>
        <w:numPr>
          <w:ilvl w:val="0"/>
          <w:numId w:val="3"/>
        </w:numPr>
        <w:spacing w:before="10"/>
        <w:rPr>
          <w:sz w:val="24"/>
          <w:szCs w:val="24"/>
        </w:rPr>
      </w:pPr>
      <w:r w:rsidRPr="000268A1">
        <w:rPr>
          <w:sz w:val="24"/>
          <w:szCs w:val="24"/>
        </w:rPr>
        <w:t xml:space="preserve">Community Child Care Association </w:t>
      </w:r>
      <w:hyperlink r:id="rId11" w:history="1">
        <w:r w:rsidR="00537668" w:rsidRPr="000268A1">
          <w:rPr>
            <w:rStyle w:val="Hyperlink"/>
            <w:sz w:val="24"/>
            <w:szCs w:val="24"/>
          </w:rPr>
          <w:t>https://www.cccinc.org.au</w:t>
        </w:r>
      </w:hyperlink>
    </w:p>
    <w:p w14:paraId="41D65279" w14:textId="1D537A61" w:rsidR="00537668" w:rsidRPr="000268A1" w:rsidRDefault="007A378B" w:rsidP="00FC3CC8">
      <w:pPr>
        <w:pStyle w:val="BodyText"/>
        <w:numPr>
          <w:ilvl w:val="0"/>
          <w:numId w:val="3"/>
        </w:numPr>
        <w:spacing w:before="10"/>
        <w:rPr>
          <w:sz w:val="24"/>
          <w:szCs w:val="24"/>
        </w:rPr>
      </w:pPr>
      <w:r w:rsidRPr="000268A1">
        <w:rPr>
          <w:sz w:val="24"/>
          <w:szCs w:val="24"/>
        </w:rPr>
        <w:t xml:space="preserve">ATO </w:t>
      </w:r>
      <w:hyperlink r:id="rId12" w:history="1">
        <w:r w:rsidRPr="000268A1">
          <w:rPr>
            <w:rStyle w:val="Hyperlink"/>
            <w:sz w:val="24"/>
            <w:szCs w:val="24"/>
          </w:rPr>
          <w:t>www.ato.gov.au</w:t>
        </w:r>
      </w:hyperlink>
    </w:p>
    <w:p w14:paraId="0CB42BD9" w14:textId="77777777" w:rsidR="000268A1" w:rsidRDefault="007A378B" w:rsidP="000268A1">
      <w:pPr>
        <w:pStyle w:val="BodyText"/>
        <w:numPr>
          <w:ilvl w:val="0"/>
          <w:numId w:val="3"/>
        </w:numPr>
        <w:spacing w:before="10"/>
        <w:rPr>
          <w:sz w:val="24"/>
          <w:szCs w:val="24"/>
        </w:rPr>
      </w:pPr>
      <w:proofErr w:type="spellStart"/>
      <w:r w:rsidRPr="000268A1">
        <w:rPr>
          <w:sz w:val="24"/>
          <w:szCs w:val="24"/>
        </w:rPr>
        <w:t>Bubup</w:t>
      </w:r>
      <w:proofErr w:type="spellEnd"/>
      <w:r w:rsidRPr="000268A1">
        <w:rPr>
          <w:sz w:val="24"/>
          <w:szCs w:val="24"/>
        </w:rPr>
        <w:t xml:space="preserve"> </w:t>
      </w:r>
      <w:proofErr w:type="spellStart"/>
      <w:r w:rsidRPr="000268A1">
        <w:rPr>
          <w:sz w:val="24"/>
          <w:szCs w:val="24"/>
        </w:rPr>
        <w:t>Womindjeka</w:t>
      </w:r>
      <w:proofErr w:type="spellEnd"/>
      <w:r w:rsidRPr="000268A1">
        <w:rPr>
          <w:sz w:val="24"/>
          <w:szCs w:val="24"/>
        </w:rPr>
        <w:t xml:space="preserve"> Family and Children’s Centre</w:t>
      </w:r>
    </w:p>
    <w:p w14:paraId="7109C9FB" w14:textId="2EE11A21" w:rsidR="00FC3CC8" w:rsidRPr="000268A1" w:rsidRDefault="00FC3CC8" w:rsidP="000268A1">
      <w:pPr>
        <w:pStyle w:val="BodyText"/>
        <w:numPr>
          <w:ilvl w:val="0"/>
          <w:numId w:val="3"/>
        </w:numPr>
        <w:spacing w:before="10"/>
        <w:rPr>
          <w:sz w:val="24"/>
          <w:szCs w:val="24"/>
        </w:rPr>
      </w:pPr>
      <w:r w:rsidRPr="000268A1">
        <w:rPr>
          <w:sz w:val="24"/>
          <w:szCs w:val="24"/>
        </w:rPr>
        <w:t>Child Care Service Handbook 2012-2013: Section 4.9</w:t>
      </w:r>
    </w:p>
    <w:p w14:paraId="1F968CE2" w14:textId="77777777" w:rsidR="00FC3CC8" w:rsidRPr="00BE1C3A" w:rsidRDefault="00FC3CC8" w:rsidP="00FC3CC8">
      <w:pPr>
        <w:pStyle w:val="BodyText"/>
        <w:spacing w:before="10"/>
        <w:ind w:left="720"/>
        <w:rPr>
          <w:sz w:val="24"/>
          <w:szCs w:val="24"/>
        </w:rPr>
      </w:pPr>
      <w:r w:rsidRPr="00BE1C3A">
        <w:rPr>
          <w:sz w:val="24"/>
          <w:szCs w:val="24"/>
        </w:rPr>
        <w:t>http://docs.education.gov.au/documents/child-care-service-handbook</w:t>
      </w:r>
    </w:p>
    <w:p w14:paraId="6DA786C0" w14:textId="21BFABBB" w:rsidR="00FC3CC8" w:rsidRPr="00BE1C3A" w:rsidRDefault="00FC3CC8" w:rsidP="00FC3CC8">
      <w:pPr>
        <w:pStyle w:val="BodyText"/>
        <w:numPr>
          <w:ilvl w:val="0"/>
          <w:numId w:val="3"/>
        </w:numPr>
        <w:spacing w:before="10"/>
        <w:rPr>
          <w:sz w:val="24"/>
          <w:szCs w:val="24"/>
        </w:rPr>
      </w:pPr>
      <w:r w:rsidRPr="00BE1C3A">
        <w:rPr>
          <w:sz w:val="24"/>
          <w:szCs w:val="24"/>
        </w:rPr>
        <w:t>Guidelines to the Information Privacy Principles:</w:t>
      </w:r>
    </w:p>
    <w:p w14:paraId="4EE96CFC" w14:textId="77777777" w:rsidR="00FC3CC8" w:rsidRPr="00BE1C3A" w:rsidRDefault="00FC3CC8" w:rsidP="00FC3CC8">
      <w:pPr>
        <w:pStyle w:val="BodyText"/>
        <w:spacing w:before="10"/>
        <w:ind w:left="720"/>
        <w:rPr>
          <w:sz w:val="24"/>
          <w:szCs w:val="24"/>
        </w:rPr>
      </w:pPr>
      <w:r w:rsidRPr="00BE1C3A">
        <w:rPr>
          <w:sz w:val="24"/>
          <w:szCs w:val="24"/>
        </w:rPr>
        <w:t>http://www.oaic.gov.au/privacy/privacy-act/information-privacy-principles</w:t>
      </w:r>
    </w:p>
    <w:p w14:paraId="6C06D57D" w14:textId="1D1F4308" w:rsidR="00FC3CC8" w:rsidRPr="00BE1C3A" w:rsidRDefault="00FC3CC8" w:rsidP="00FC3CC8">
      <w:pPr>
        <w:pStyle w:val="BodyText"/>
        <w:numPr>
          <w:ilvl w:val="0"/>
          <w:numId w:val="3"/>
        </w:numPr>
        <w:spacing w:before="10"/>
        <w:rPr>
          <w:sz w:val="24"/>
          <w:szCs w:val="24"/>
        </w:rPr>
      </w:pPr>
      <w:r w:rsidRPr="00BE1C3A">
        <w:rPr>
          <w:sz w:val="24"/>
          <w:szCs w:val="24"/>
        </w:rPr>
        <w:t>ELAA Early Childhood Management Manual, Version 2 2013</w:t>
      </w:r>
    </w:p>
    <w:p w14:paraId="5D39035C" w14:textId="6ED5C431" w:rsidR="00FC3CC8" w:rsidRPr="00BE1C3A" w:rsidRDefault="00FC3CC8" w:rsidP="00FC3CC8">
      <w:pPr>
        <w:pStyle w:val="BodyText"/>
        <w:numPr>
          <w:ilvl w:val="0"/>
          <w:numId w:val="3"/>
        </w:numPr>
        <w:spacing w:before="10"/>
        <w:rPr>
          <w:sz w:val="24"/>
          <w:szCs w:val="24"/>
        </w:rPr>
      </w:pPr>
      <w:r w:rsidRPr="00BE1C3A">
        <w:rPr>
          <w:sz w:val="24"/>
          <w:szCs w:val="24"/>
        </w:rPr>
        <w:t>Office of the Health Services Commissioner: www.health.vic.gov.au/hsc/</w:t>
      </w:r>
    </w:p>
    <w:p w14:paraId="6F42D070" w14:textId="09B2B80C" w:rsidR="00FC3CC8" w:rsidRPr="00BE1C3A" w:rsidRDefault="00FC3CC8" w:rsidP="00FC3CC8">
      <w:pPr>
        <w:pStyle w:val="BodyText"/>
        <w:numPr>
          <w:ilvl w:val="0"/>
          <w:numId w:val="3"/>
        </w:numPr>
        <w:spacing w:before="10"/>
        <w:rPr>
          <w:sz w:val="24"/>
          <w:szCs w:val="24"/>
        </w:rPr>
      </w:pPr>
      <w:r w:rsidRPr="00BE1C3A">
        <w:rPr>
          <w:sz w:val="24"/>
          <w:szCs w:val="24"/>
        </w:rPr>
        <w:t>Privacy Compliance Manual: http://www.nfplaw.org.au/privacy</w:t>
      </w:r>
    </w:p>
    <w:p w14:paraId="714347BB" w14:textId="6F4A0955" w:rsidR="00FC3CC8" w:rsidRPr="00BE1C3A" w:rsidRDefault="00FC3CC8" w:rsidP="00FC3CC8">
      <w:pPr>
        <w:pStyle w:val="BodyText"/>
        <w:numPr>
          <w:ilvl w:val="0"/>
          <w:numId w:val="3"/>
        </w:numPr>
        <w:spacing w:before="10"/>
        <w:rPr>
          <w:sz w:val="24"/>
          <w:szCs w:val="24"/>
        </w:rPr>
      </w:pPr>
      <w:r w:rsidRPr="00BE1C3A">
        <w:rPr>
          <w:sz w:val="24"/>
          <w:szCs w:val="24"/>
        </w:rPr>
        <w:t>Privacy Guide: A guide to compliance with Victorian and Federal privacy laws: http://www.nfplaw.org.au/sites/default/files/Privacy%20Guide.pdf</w:t>
      </w:r>
    </w:p>
    <w:p w14:paraId="70134FD5" w14:textId="6A3B51B9" w:rsidR="007A378B" w:rsidRPr="007A378B" w:rsidRDefault="00FC3CC8" w:rsidP="007A378B">
      <w:pPr>
        <w:pStyle w:val="BodyText"/>
        <w:numPr>
          <w:ilvl w:val="0"/>
          <w:numId w:val="3"/>
        </w:numPr>
        <w:spacing w:before="10"/>
        <w:rPr>
          <w:sz w:val="24"/>
          <w:szCs w:val="24"/>
        </w:rPr>
      </w:pPr>
      <w:r w:rsidRPr="00BE1C3A">
        <w:rPr>
          <w:sz w:val="24"/>
          <w:szCs w:val="24"/>
        </w:rPr>
        <w:t xml:space="preserve">Privacy Victoria: </w:t>
      </w:r>
      <w:hyperlink r:id="rId13" w:history="1">
        <w:r w:rsidR="003D1C2D" w:rsidRPr="00BE1C3A">
          <w:rPr>
            <w:rStyle w:val="Hyperlink"/>
            <w:sz w:val="24"/>
            <w:szCs w:val="24"/>
          </w:rPr>
          <w:t>www.privacy.vic.gov.au</w:t>
        </w:r>
      </w:hyperlink>
    </w:p>
    <w:p w14:paraId="544EA8D8" w14:textId="77777777" w:rsidR="007A378B" w:rsidRDefault="007A378B" w:rsidP="003D1C2D">
      <w:pPr>
        <w:pStyle w:val="Heading1"/>
        <w:tabs>
          <w:tab w:val="left" w:pos="8061"/>
        </w:tabs>
        <w:rPr>
          <w:sz w:val="24"/>
          <w:szCs w:val="24"/>
          <w:u w:val="thick"/>
        </w:rPr>
      </w:pPr>
    </w:p>
    <w:p w14:paraId="0DE37F5D" w14:textId="2FEA8DCC" w:rsidR="003D1C2D" w:rsidRPr="00BE1C3A" w:rsidRDefault="003D1C2D" w:rsidP="003D1C2D">
      <w:pPr>
        <w:pStyle w:val="Heading1"/>
        <w:tabs>
          <w:tab w:val="left" w:pos="8061"/>
        </w:tabs>
        <w:rPr>
          <w:sz w:val="24"/>
          <w:szCs w:val="24"/>
          <w:u w:val="thick"/>
        </w:rPr>
      </w:pPr>
      <w:r w:rsidRPr="00BE1C3A">
        <w:rPr>
          <w:sz w:val="24"/>
          <w:szCs w:val="24"/>
          <w:u w:val="thick"/>
        </w:rPr>
        <w:t>Attachments:</w:t>
      </w:r>
      <w:r w:rsidRPr="00BE1C3A">
        <w:rPr>
          <w:sz w:val="24"/>
          <w:szCs w:val="24"/>
          <w:u w:val="thick"/>
        </w:rPr>
        <w:tab/>
      </w:r>
    </w:p>
    <w:p w14:paraId="38BB3ACA" w14:textId="77777777" w:rsidR="003D1C2D" w:rsidRPr="00BE1C3A" w:rsidRDefault="003D1C2D" w:rsidP="003D1C2D">
      <w:pPr>
        <w:pStyle w:val="BodyText"/>
        <w:spacing w:before="10"/>
        <w:rPr>
          <w:sz w:val="24"/>
          <w:szCs w:val="24"/>
        </w:rPr>
      </w:pPr>
    </w:p>
    <w:p w14:paraId="76983678" w14:textId="3EB4CA21" w:rsidR="003D1C2D" w:rsidRPr="00BE1C3A" w:rsidRDefault="003D1C2D" w:rsidP="007A378B">
      <w:pPr>
        <w:pStyle w:val="BodyText"/>
        <w:numPr>
          <w:ilvl w:val="0"/>
          <w:numId w:val="36"/>
        </w:numPr>
        <w:spacing w:before="10"/>
        <w:rPr>
          <w:sz w:val="24"/>
          <w:szCs w:val="24"/>
        </w:rPr>
      </w:pPr>
      <w:r w:rsidRPr="00BE1C3A">
        <w:rPr>
          <w:sz w:val="24"/>
          <w:szCs w:val="24"/>
        </w:rPr>
        <w:t>Privacy Statement</w:t>
      </w:r>
    </w:p>
    <w:p w14:paraId="330F66DD" w14:textId="2EED8FFE" w:rsidR="003D1C2D" w:rsidRPr="00BE1C3A" w:rsidRDefault="003D1C2D" w:rsidP="007A378B">
      <w:pPr>
        <w:pStyle w:val="BodyText"/>
        <w:numPr>
          <w:ilvl w:val="0"/>
          <w:numId w:val="36"/>
        </w:numPr>
        <w:spacing w:before="10"/>
        <w:rPr>
          <w:sz w:val="24"/>
          <w:szCs w:val="24"/>
        </w:rPr>
      </w:pPr>
      <w:r w:rsidRPr="00BE1C3A">
        <w:rPr>
          <w:sz w:val="24"/>
          <w:szCs w:val="24"/>
        </w:rPr>
        <w:t>Privacy and Confidentiality policy – staff acknowledgement</w:t>
      </w:r>
    </w:p>
    <w:p w14:paraId="222E07E0" w14:textId="77777777" w:rsidR="00FC3CC8" w:rsidRPr="00BE1C3A" w:rsidRDefault="00FC3CC8">
      <w:pPr>
        <w:pStyle w:val="Heading1"/>
        <w:spacing w:line="252" w:lineRule="exact"/>
        <w:rPr>
          <w:sz w:val="24"/>
          <w:szCs w:val="24"/>
          <w:u w:val="none"/>
        </w:rPr>
      </w:pPr>
    </w:p>
    <w:p w14:paraId="16DFAD18" w14:textId="4F9C9381" w:rsidR="002D4A8D" w:rsidRPr="00BE1C3A" w:rsidRDefault="007E1823">
      <w:pPr>
        <w:pStyle w:val="Heading1"/>
        <w:spacing w:line="252" w:lineRule="exact"/>
        <w:rPr>
          <w:sz w:val="24"/>
          <w:szCs w:val="24"/>
          <w:u w:val="none"/>
        </w:rPr>
      </w:pPr>
      <w:r w:rsidRPr="00BE1C3A">
        <w:rPr>
          <w:sz w:val="24"/>
          <w:szCs w:val="24"/>
          <w:u w:val="none"/>
        </w:rPr>
        <w:t xml:space="preserve">Date ratified: </w:t>
      </w:r>
      <w:r w:rsidR="007A378B" w:rsidRPr="000C3E1E">
        <w:rPr>
          <w:b w:val="0"/>
          <w:bCs w:val="0"/>
          <w:sz w:val="24"/>
          <w:szCs w:val="24"/>
          <w:u w:val="none"/>
        </w:rPr>
        <w:t>19/05/2014</w:t>
      </w:r>
    </w:p>
    <w:p w14:paraId="5AB54CF5" w14:textId="0D4F2E51" w:rsidR="006367F3" w:rsidRPr="00BE1C3A" w:rsidRDefault="006367F3">
      <w:pPr>
        <w:pStyle w:val="Heading1"/>
        <w:spacing w:line="252" w:lineRule="exact"/>
        <w:rPr>
          <w:sz w:val="24"/>
          <w:szCs w:val="24"/>
          <w:u w:val="none"/>
        </w:rPr>
      </w:pPr>
      <w:r w:rsidRPr="00BE1C3A">
        <w:rPr>
          <w:sz w:val="24"/>
          <w:szCs w:val="24"/>
          <w:u w:val="none"/>
        </w:rPr>
        <w:t>Date Reviewed</w:t>
      </w:r>
      <w:r w:rsidR="000C3E1E">
        <w:rPr>
          <w:sz w:val="24"/>
          <w:szCs w:val="24"/>
          <w:u w:val="none"/>
        </w:rPr>
        <w:t xml:space="preserve"> </w:t>
      </w:r>
      <w:r w:rsidR="000C3E1E" w:rsidRPr="000C3E1E">
        <w:rPr>
          <w:b w:val="0"/>
          <w:bCs w:val="0"/>
          <w:sz w:val="24"/>
          <w:szCs w:val="24"/>
          <w:u w:val="none"/>
        </w:rPr>
        <w:t>21/8/2020</w:t>
      </w:r>
    </w:p>
    <w:p w14:paraId="1E00251F" w14:textId="074DAE02" w:rsidR="003D1C2D" w:rsidRPr="00BE1C3A" w:rsidRDefault="007E1823">
      <w:pPr>
        <w:tabs>
          <w:tab w:val="left" w:pos="5181"/>
        </w:tabs>
        <w:spacing w:line="252" w:lineRule="exact"/>
        <w:ind w:left="140"/>
        <w:rPr>
          <w:b/>
          <w:sz w:val="24"/>
          <w:szCs w:val="24"/>
        </w:rPr>
      </w:pPr>
      <w:r w:rsidRPr="00BE1C3A">
        <w:rPr>
          <w:b/>
          <w:sz w:val="24"/>
          <w:szCs w:val="24"/>
        </w:rPr>
        <w:lastRenderedPageBreak/>
        <w:t>Approved</w:t>
      </w:r>
      <w:r w:rsidRPr="00BE1C3A">
        <w:rPr>
          <w:b/>
          <w:spacing w:val="-3"/>
          <w:sz w:val="24"/>
          <w:szCs w:val="24"/>
        </w:rPr>
        <w:t xml:space="preserve"> </w:t>
      </w:r>
      <w:r w:rsidRPr="00BE1C3A">
        <w:rPr>
          <w:b/>
          <w:sz w:val="24"/>
          <w:szCs w:val="24"/>
        </w:rPr>
        <w:t>by:</w:t>
      </w:r>
      <w:r w:rsidR="000C3E1E">
        <w:rPr>
          <w:b/>
          <w:sz w:val="24"/>
          <w:szCs w:val="24"/>
        </w:rPr>
        <w:t xml:space="preserve"> </w:t>
      </w:r>
      <w:r w:rsidR="000C3E1E" w:rsidRPr="000C3E1E">
        <w:rPr>
          <w:bCs/>
          <w:sz w:val="24"/>
          <w:szCs w:val="24"/>
        </w:rPr>
        <w:t xml:space="preserve">COM </w:t>
      </w:r>
      <w:r w:rsidRPr="00BE1C3A">
        <w:rPr>
          <w:b/>
          <w:sz w:val="24"/>
          <w:szCs w:val="24"/>
        </w:rPr>
        <w:tab/>
        <w:t>Date:</w:t>
      </w:r>
      <w:r w:rsidR="000C3E1E">
        <w:rPr>
          <w:b/>
          <w:sz w:val="24"/>
          <w:szCs w:val="24"/>
        </w:rPr>
        <w:t xml:space="preserve"> </w:t>
      </w:r>
      <w:r w:rsidR="000C3E1E" w:rsidRPr="000C3E1E">
        <w:rPr>
          <w:bCs/>
          <w:sz w:val="24"/>
          <w:szCs w:val="24"/>
        </w:rPr>
        <w:t>31/05/2014</w:t>
      </w:r>
    </w:p>
    <w:p w14:paraId="749A2D96" w14:textId="77777777" w:rsidR="00255198" w:rsidRPr="00BE1C3A" w:rsidRDefault="003D1C2D" w:rsidP="00833FAE">
      <w:pPr>
        <w:tabs>
          <w:tab w:val="left" w:pos="5181"/>
        </w:tabs>
        <w:spacing w:line="252" w:lineRule="exact"/>
        <w:ind w:left="140"/>
        <w:rPr>
          <w:b/>
          <w:sz w:val="24"/>
          <w:szCs w:val="24"/>
        </w:rPr>
      </w:pPr>
      <w:r w:rsidRPr="00BE1C3A">
        <w:rPr>
          <w:b/>
          <w:sz w:val="24"/>
          <w:szCs w:val="24"/>
        </w:rPr>
        <w:br w:type="column"/>
      </w:r>
    </w:p>
    <w:p w14:paraId="2DAC8E01" w14:textId="77777777" w:rsidR="00255198" w:rsidRPr="00BE1C3A" w:rsidRDefault="00255198" w:rsidP="00833FAE">
      <w:pPr>
        <w:tabs>
          <w:tab w:val="left" w:pos="5181"/>
        </w:tabs>
        <w:spacing w:line="252" w:lineRule="exact"/>
        <w:ind w:left="140"/>
        <w:rPr>
          <w:b/>
          <w:sz w:val="24"/>
          <w:szCs w:val="24"/>
        </w:rPr>
      </w:pPr>
    </w:p>
    <w:p w14:paraId="00A932F2" w14:textId="59D3CEAC" w:rsidR="00833FAE" w:rsidRPr="00BE1C3A" w:rsidRDefault="00833FAE" w:rsidP="00833FAE">
      <w:pPr>
        <w:tabs>
          <w:tab w:val="left" w:pos="5181"/>
        </w:tabs>
        <w:spacing w:line="252" w:lineRule="exact"/>
        <w:ind w:left="140"/>
        <w:rPr>
          <w:b/>
          <w:sz w:val="24"/>
          <w:szCs w:val="24"/>
          <w:lang w:val="en-AU"/>
        </w:rPr>
      </w:pPr>
      <w:r w:rsidRPr="00BE1C3A">
        <w:rPr>
          <w:b/>
          <w:bCs/>
          <w:sz w:val="24"/>
          <w:szCs w:val="24"/>
          <w:lang w:val="en-AU"/>
        </w:rPr>
        <w:t xml:space="preserve">PRIVACY STATEMENT </w:t>
      </w:r>
    </w:p>
    <w:p w14:paraId="4FCAD7C6" w14:textId="77777777" w:rsidR="00833FAE" w:rsidRPr="00BE1C3A" w:rsidRDefault="00833FAE" w:rsidP="00833FAE">
      <w:pPr>
        <w:tabs>
          <w:tab w:val="left" w:pos="5181"/>
        </w:tabs>
        <w:spacing w:line="252" w:lineRule="exact"/>
        <w:ind w:left="140"/>
        <w:rPr>
          <w:bCs/>
          <w:sz w:val="24"/>
          <w:szCs w:val="24"/>
          <w:lang w:val="en-AU"/>
        </w:rPr>
      </w:pPr>
    </w:p>
    <w:p w14:paraId="76142DE6" w14:textId="312767EE" w:rsidR="00833FAE" w:rsidRPr="00BE1C3A" w:rsidRDefault="00833FAE" w:rsidP="00833FAE">
      <w:pPr>
        <w:tabs>
          <w:tab w:val="left" w:pos="5181"/>
        </w:tabs>
        <w:spacing w:line="252" w:lineRule="exact"/>
        <w:ind w:left="140"/>
        <w:rPr>
          <w:bCs/>
          <w:sz w:val="24"/>
          <w:szCs w:val="24"/>
          <w:lang w:val="en-AU"/>
        </w:rPr>
      </w:pPr>
      <w:r w:rsidRPr="00BE1C3A">
        <w:rPr>
          <w:bCs/>
          <w:sz w:val="24"/>
          <w:szCs w:val="24"/>
          <w:lang w:val="en-AU"/>
        </w:rPr>
        <w:t xml:space="preserve">We believe your privacy is important. </w:t>
      </w:r>
    </w:p>
    <w:p w14:paraId="17EB67AA" w14:textId="77777777" w:rsidR="00833FAE" w:rsidRPr="00BE1C3A" w:rsidRDefault="00833FAE" w:rsidP="00833FAE">
      <w:pPr>
        <w:tabs>
          <w:tab w:val="left" w:pos="5181"/>
        </w:tabs>
        <w:spacing w:line="252" w:lineRule="exact"/>
        <w:ind w:left="140"/>
        <w:rPr>
          <w:bCs/>
          <w:sz w:val="24"/>
          <w:szCs w:val="24"/>
          <w:lang w:val="en-AU"/>
        </w:rPr>
      </w:pPr>
    </w:p>
    <w:p w14:paraId="7F31D566" w14:textId="44275691" w:rsidR="00833FAE" w:rsidRPr="00BE1C3A" w:rsidRDefault="00F33DA3" w:rsidP="00D12D8C">
      <w:pPr>
        <w:tabs>
          <w:tab w:val="left" w:pos="5181"/>
        </w:tabs>
        <w:spacing w:line="252" w:lineRule="exact"/>
        <w:rPr>
          <w:bCs/>
          <w:sz w:val="24"/>
          <w:szCs w:val="24"/>
          <w:lang w:val="en-AU"/>
        </w:rPr>
      </w:pPr>
      <w:r w:rsidRPr="00BE1C3A">
        <w:rPr>
          <w:bCs/>
          <w:sz w:val="24"/>
          <w:szCs w:val="24"/>
          <w:lang w:val="en-AU"/>
        </w:rPr>
        <w:t>The Avenue</w:t>
      </w:r>
      <w:r w:rsidR="00833FAE" w:rsidRPr="00BE1C3A">
        <w:rPr>
          <w:bCs/>
          <w:sz w:val="24"/>
          <w:szCs w:val="24"/>
          <w:lang w:val="en-AU"/>
        </w:rPr>
        <w:t xml:space="preserve"> Children’s Centre </w:t>
      </w:r>
      <w:r w:rsidRPr="00BE1C3A">
        <w:rPr>
          <w:bCs/>
          <w:sz w:val="24"/>
          <w:szCs w:val="24"/>
          <w:lang w:val="en-AU"/>
        </w:rPr>
        <w:t xml:space="preserve">and Kindergarten </w:t>
      </w:r>
      <w:r w:rsidR="00833FAE" w:rsidRPr="00BE1C3A">
        <w:rPr>
          <w:bCs/>
          <w:sz w:val="24"/>
          <w:szCs w:val="24"/>
          <w:lang w:val="en-AU"/>
        </w:rPr>
        <w:t xml:space="preserve">has developed a </w:t>
      </w:r>
      <w:r w:rsidR="00833FAE" w:rsidRPr="00D12D8C">
        <w:rPr>
          <w:bCs/>
          <w:sz w:val="24"/>
          <w:szCs w:val="24"/>
          <w:lang w:val="en-AU"/>
        </w:rPr>
        <w:t xml:space="preserve">Privacy and </w:t>
      </w:r>
      <w:r w:rsidR="007A378B" w:rsidRPr="007A378B">
        <w:rPr>
          <w:bCs/>
          <w:sz w:val="24"/>
          <w:szCs w:val="24"/>
          <w:lang w:val="en-AU"/>
        </w:rPr>
        <w:t>Privacy and Confidentiality of Record Keeping Policy</w:t>
      </w:r>
      <w:r w:rsidR="000268A1">
        <w:rPr>
          <w:bCs/>
          <w:sz w:val="24"/>
          <w:szCs w:val="24"/>
          <w:lang w:val="en-AU"/>
        </w:rPr>
        <w:t xml:space="preserve"> </w:t>
      </w:r>
      <w:r w:rsidR="00833FAE" w:rsidRPr="00BE1C3A">
        <w:rPr>
          <w:bCs/>
          <w:sz w:val="24"/>
          <w:szCs w:val="24"/>
          <w:lang w:val="en-AU"/>
        </w:rPr>
        <w:t xml:space="preserve">that illustrates how we collect, use, disclose, </w:t>
      </w:r>
      <w:proofErr w:type="gramStart"/>
      <w:r w:rsidR="00833FAE" w:rsidRPr="00BE1C3A">
        <w:rPr>
          <w:bCs/>
          <w:sz w:val="24"/>
          <w:szCs w:val="24"/>
          <w:lang w:val="en-AU"/>
        </w:rPr>
        <w:t>manage</w:t>
      </w:r>
      <w:proofErr w:type="gramEnd"/>
      <w:r w:rsidR="00833FAE" w:rsidRPr="00BE1C3A">
        <w:rPr>
          <w:bCs/>
          <w:sz w:val="24"/>
          <w:szCs w:val="24"/>
          <w:lang w:val="en-AU"/>
        </w:rPr>
        <w:t xml:space="preserve"> and transfer personal information, including health information. </w:t>
      </w:r>
    </w:p>
    <w:p w14:paraId="35D4B7BF" w14:textId="3CF4B070" w:rsidR="00833FAE" w:rsidRPr="00BE1C3A" w:rsidRDefault="00833FAE" w:rsidP="00D12D8C">
      <w:pPr>
        <w:tabs>
          <w:tab w:val="left" w:pos="5181"/>
        </w:tabs>
        <w:spacing w:line="252" w:lineRule="exact"/>
        <w:rPr>
          <w:bCs/>
          <w:sz w:val="24"/>
          <w:szCs w:val="24"/>
          <w:lang w:val="en-AU"/>
        </w:rPr>
      </w:pPr>
      <w:r w:rsidRPr="00BE1C3A">
        <w:rPr>
          <w:bCs/>
          <w:sz w:val="24"/>
          <w:szCs w:val="24"/>
          <w:lang w:val="en-AU"/>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BE1C3A">
        <w:rPr>
          <w:bCs/>
          <w:i/>
          <w:iCs/>
          <w:sz w:val="24"/>
          <w:szCs w:val="24"/>
          <w:lang w:val="en-AU"/>
        </w:rPr>
        <w:t>Health Records Act 2001</w:t>
      </w:r>
      <w:r w:rsidRPr="00BE1C3A">
        <w:rPr>
          <w:bCs/>
          <w:sz w:val="24"/>
          <w:szCs w:val="24"/>
          <w:lang w:val="en-AU"/>
        </w:rPr>
        <w:t xml:space="preserve">. </w:t>
      </w:r>
    </w:p>
    <w:p w14:paraId="10A04645" w14:textId="77777777" w:rsidR="00833FAE" w:rsidRPr="00BE1C3A" w:rsidRDefault="00833FAE" w:rsidP="00833FAE">
      <w:pPr>
        <w:tabs>
          <w:tab w:val="left" w:pos="5181"/>
        </w:tabs>
        <w:spacing w:line="252" w:lineRule="exact"/>
        <w:ind w:left="140"/>
        <w:rPr>
          <w:bCs/>
          <w:sz w:val="24"/>
          <w:szCs w:val="24"/>
          <w:lang w:val="en-AU"/>
        </w:rPr>
      </w:pPr>
    </w:p>
    <w:p w14:paraId="3C99E072" w14:textId="29DFFAAB" w:rsidR="00833FAE" w:rsidRPr="00BE1C3A" w:rsidRDefault="00833FAE" w:rsidP="00833FAE">
      <w:pPr>
        <w:tabs>
          <w:tab w:val="left" w:pos="5181"/>
        </w:tabs>
        <w:spacing w:line="252" w:lineRule="exact"/>
        <w:ind w:left="140"/>
        <w:rPr>
          <w:b/>
          <w:sz w:val="24"/>
          <w:szCs w:val="24"/>
          <w:lang w:val="en-AU"/>
        </w:rPr>
      </w:pPr>
      <w:r w:rsidRPr="00BE1C3A">
        <w:rPr>
          <w:b/>
          <w:sz w:val="24"/>
          <w:szCs w:val="24"/>
          <w:lang w:val="en-AU"/>
        </w:rPr>
        <w:t xml:space="preserve">Purpose for which information is collected </w:t>
      </w:r>
    </w:p>
    <w:p w14:paraId="79675F54" w14:textId="77777777" w:rsidR="00833FAE" w:rsidRPr="00BE1C3A" w:rsidRDefault="00833FAE" w:rsidP="00833FAE">
      <w:pPr>
        <w:tabs>
          <w:tab w:val="left" w:pos="5181"/>
        </w:tabs>
        <w:spacing w:line="252" w:lineRule="exact"/>
        <w:ind w:left="140"/>
        <w:rPr>
          <w:bCs/>
          <w:sz w:val="24"/>
          <w:szCs w:val="24"/>
          <w:lang w:val="en-AU"/>
        </w:rPr>
      </w:pPr>
    </w:p>
    <w:p w14:paraId="6C629B69" w14:textId="0DC11813" w:rsidR="002D4A8D" w:rsidRPr="00BE1C3A" w:rsidRDefault="00833FAE" w:rsidP="00833FAE">
      <w:pPr>
        <w:tabs>
          <w:tab w:val="left" w:pos="5181"/>
        </w:tabs>
        <w:spacing w:line="252" w:lineRule="exact"/>
        <w:ind w:left="140"/>
        <w:rPr>
          <w:bCs/>
          <w:sz w:val="24"/>
          <w:szCs w:val="24"/>
          <w:lang w:val="en-AU"/>
        </w:rPr>
      </w:pPr>
      <w:r w:rsidRPr="00BE1C3A">
        <w:rPr>
          <w:bCs/>
          <w:sz w:val="24"/>
          <w:szCs w:val="24"/>
          <w:lang w:val="en-AU"/>
        </w:rPr>
        <w:t>The reasons for which we generally collect personal information are given in the table below.</w:t>
      </w:r>
    </w:p>
    <w:p w14:paraId="43C53C70" w14:textId="0B1851D1" w:rsidR="00833FAE" w:rsidRPr="00BE1C3A" w:rsidRDefault="00833FAE" w:rsidP="00833FAE">
      <w:pPr>
        <w:tabs>
          <w:tab w:val="left" w:pos="5181"/>
        </w:tabs>
        <w:spacing w:line="252" w:lineRule="exact"/>
        <w:ind w:left="140"/>
        <w:rPr>
          <w:bCs/>
          <w:sz w:val="24"/>
          <w:szCs w:val="24"/>
          <w:lang w:val="en-AU"/>
        </w:rPr>
      </w:pPr>
    </w:p>
    <w:tbl>
      <w:tblPr>
        <w:tblStyle w:val="TableGrid"/>
        <w:tblW w:w="0" w:type="auto"/>
        <w:tblInd w:w="140" w:type="dxa"/>
        <w:tblLook w:val="04A0" w:firstRow="1" w:lastRow="0" w:firstColumn="1" w:lastColumn="0" w:noHBand="0" w:noVBand="1"/>
      </w:tblPr>
      <w:tblGrid>
        <w:gridCol w:w="3361"/>
        <w:gridCol w:w="5079"/>
      </w:tblGrid>
      <w:tr w:rsidR="00833FAE" w:rsidRPr="00BE1C3A" w14:paraId="1E481656" w14:textId="77777777" w:rsidTr="00833FAE">
        <w:tc>
          <w:tcPr>
            <w:tcW w:w="3370" w:type="dxa"/>
          </w:tcPr>
          <w:p w14:paraId="0EED856F" w14:textId="7EF36619" w:rsidR="00833FAE" w:rsidRPr="00BE1C3A" w:rsidRDefault="00833FAE" w:rsidP="00833FAE">
            <w:pPr>
              <w:tabs>
                <w:tab w:val="left" w:pos="5181"/>
              </w:tabs>
              <w:spacing w:line="252" w:lineRule="exact"/>
              <w:rPr>
                <w:b/>
                <w:sz w:val="24"/>
                <w:szCs w:val="24"/>
                <w:lang w:val="en-AU"/>
              </w:rPr>
            </w:pPr>
            <w:r w:rsidRPr="00BE1C3A">
              <w:rPr>
                <w:b/>
                <w:sz w:val="24"/>
                <w:szCs w:val="24"/>
                <w:lang w:val="en-AU"/>
              </w:rPr>
              <w:t>Personal information and health information collected in relation to:</w:t>
            </w:r>
          </w:p>
        </w:tc>
        <w:tc>
          <w:tcPr>
            <w:tcW w:w="5103" w:type="dxa"/>
          </w:tcPr>
          <w:p w14:paraId="4924A7D9" w14:textId="34A5282F" w:rsidR="00833FAE" w:rsidRPr="00BE1C3A" w:rsidRDefault="00833FAE" w:rsidP="00833FAE">
            <w:pPr>
              <w:tabs>
                <w:tab w:val="left" w:pos="5181"/>
              </w:tabs>
              <w:spacing w:line="252" w:lineRule="exact"/>
              <w:rPr>
                <w:b/>
                <w:sz w:val="24"/>
                <w:szCs w:val="24"/>
                <w:lang w:val="en-AU"/>
              </w:rPr>
            </w:pPr>
            <w:r w:rsidRPr="00BE1C3A">
              <w:rPr>
                <w:b/>
                <w:sz w:val="24"/>
                <w:szCs w:val="24"/>
                <w:lang w:val="en-AU"/>
              </w:rPr>
              <w:t>Primary purpose for which information will be used</w:t>
            </w:r>
          </w:p>
        </w:tc>
      </w:tr>
      <w:tr w:rsidR="00833FAE" w:rsidRPr="00BE1C3A" w14:paraId="6B48BE3A" w14:textId="77777777" w:rsidTr="00833FAE">
        <w:tc>
          <w:tcPr>
            <w:tcW w:w="3370" w:type="dxa"/>
          </w:tcPr>
          <w:p w14:paraId="4E8DA74D" w14:textId="0A40B235" w:rsidR="00833FAE" w:rsidRPr="00BE1C3A" w:rsidRDefault="00833FAE" w:rsidP="00833FAE">
            <w:pPr>
              <w:tabs>
                <w:tab w:val="left" w:pos="5181"/>
              </w:tabs>
              <w:spacing w:line="252" w:lineRule="exact"/>
              <w:rPr>
                <w:bCs/>
                <w:sz w:val="24"/>
                <w:szCs w:val="24"/>
                <w:lang w:val="en-AU"/>
              </w:rPr>
            </w:pPr>
            <w:r w:rsidRPr="00BE1C3A">
              <w:rPr>
                <w:bCs/>
                <w:sz w:val="24"/>
                <w:szCs w:val="24"/>
                <w:lang w:val="en-AU"/>
              </w:rPr>
              <w:t>Children and parents/guardians</w:t>
            </w:r>
          </w:p>
        </w:tc>
        <w:tc>
          <w:tcPr>
            <w:tcW w:w="5103" w:type="dxa"/>
          </w:tcPr>
          <w:p w14:paraId="548ABCFE" w14:textId="77777777" w:rsidR="00833FAE" w:rsidRPr="00BE1C3A" w:rsidRDefault="00833FAE" w:rsidP="00833FAE">
            <w:pPr>
              <w:pStyle w:val="ListParagraph"/>
              <w:numPr>
                <w:ilvl w:val="0"/>
                <w:numId w:val="14"/>
              </w:numPr>
              <w:tabs>
                <w:tab w:val="left" w:pos="5181"/>
              </w:tabs>
              <w:spacing w:line="252" w:lineRule="exact"/>
              <w:rPr>
                <w:bCs/>
                <w:sz w:val="24"/>
                <w:szCs w:val="24"/>
                <w:lang w:val="en-AU"/>
              </w:rPr>
            </w:pPr>
            <w:r w:rsidRPr="00BE1C3A">
              <w:rPr>
                <w:bCs/>
                <w:sz w:val="24"/>
                <w:szCs w:val="24"/>
                <w:lang w:val="en-AU"/>
              </w:rPr>
              <w:t>To enable us to provide for the education and care of the child attending the service</w:t>
            </w:r>
          </w:p>
          <w:p w14:paraId="2B580872" w14:textId="4E797746" w:rsidR="00833FAE" w:rsidRPr="00BE1C3A" w:rsidRDefault="00833FAE" w:rsidP="00833FAE">
            <w:pPr>
              <w:pStyle w:val="ListParagraph"/>
              <w:numPr>
                <w:ilvl w:val="0"/>
                <w:numId w:val="14"/>
              </w:numPr>
              <w:tabs>
                <w:tab w:val="left" w:pos="5181"/>
              </w:tabs>
              <w:spacing w:line="252" w:lineRule="exact"/>
              <w:rPr>
                <w:bCs/>
                <w:sz w:val="24"/>
                <w:szCs w:val="24"/>
                <w:lang w:val="en-AU"/>
              </w:rPr>
            </w:pPr>
            <w:r w:rsidRPr="00BE1C3A">
              <w:rPr>
                <w:bCs/>
                <w:sz w:val="24"/>
                <w:szCs w:val="24"/>
                <w:lang w:val="en-AU"/>
              </w:rPr>
              <w:t>To manage and administer the service as required</w:t>
            </w:r>
          </w:p>
        </w:tc>
      </w:tr>
      <w:tr w:rsidR="00833FAE" w:rsidRPr="00BE1C3A" w14:paraId="7FC69424" w14:textId="77777777" w:rsidTr="00833FAE">
        <w:tc>
          <w:tcPr>
            <w:tcW w:w="3370" w:type="dxa"/>
          </w:tcPr>
          <w:p w14:paraId="60B6957A" w14:textId="116068FB" w:rsidR="00833FAE" w:rsidRPr="00BE1C3A" w:rsidRDefault="00833FAE" w:rsidP="00833FAE">
            <w:pPr>
              <w:tabs>
                <w:tab w:val="left" w:pos="5181"/>
              </w:tabs>
              <w:spacing w:line="252" w:lineRule="exact"/>
              <w:rPr>
                <w:bCs/>
                <w:sz w:val="24"/>
                <w:szCs w:val="24"/>
                <w:lang w:val="en-AU"/>
              </w:rPr>
            </w:pPr>
            <w:r w:rsidRPr="00BE1C3A">
              <w:rPr>
                <w:bCs/>
                <w:sz w:val="24"/>
                <w:szCs w:val="24"/>
                <w:lang w:val="en-AU"/>
              </w:rPr>
              <w:t>The Avenue Children’s Centre and Kindergarten</w:t>
            </w:r>
          </w:p>
        </w:tc>
        <w:tc>
          <w:tcPr>
            <w:tcW w:w="5103" w:type="dxa"/>
          </w:tcPr>
          <w:p w14:paraId="43DDA146" w14:textId="7C615513" w:rsidR="00833FAE" w:rsidRPr="00BE1C3A" w:rsidRDefault="00833FAE" w:rsidP="00833FAE">
            <w:pPr>
              <w:pStyle w:val="ListParagraph"/>
              <w:numPr>
                <w:ilvl w:val="0"/>
                <w:numId w:val="16"/>
              </w:numPr>
              <w:tabs>
                <w:tab w:val="left" w:pos="5181"/>
              </w:tabs>
              <w:spacing w:line="252" w:lineRule="exact"/>
              <w:rPr>
                <w:bCs/>
                <w:sz w:val="24"/>
                <w:szCs w:val="24"/>
                <w:lang w:val="en-AU"/>
              </w:rPr>
            </w:pPr>
            <w:r w:rsidRPr="00BE1C3A">
              <w:rPr>
                <w:bCs/>
                <w:sz w:val="24"/>
                <w:szCs w:val="24"/>
                <w:lang w:val="en-AU"/>
              </w:rPr>
              <w:t xml:space="preserve">For the management of the </w:t>
            </w:r>
            <w:r w:rsidR="00D12D8C">
              <w:rPr>
                <w:bCs/>
                <w:sz w:val="24"/>
                <w:szCs w:val="24"/>
                <w:lang w:val="en-AU"/>
              </w:rPr>
              <w:t>centre</w:t>
            </w:r>
          </w:p>
          <w:p w14:paraId="5791646D" w14:textId="02CB4AE8" w:rsidR="00833FAE" w:rsidRPr="00BE1C3A" w:rsidRDefault="00833FAE" w:rsidP="00833FAE">
            <w:pPr>
              <w:pStyle w:val="ListParagraph"/>
              <w:numPr>
                <w:ilvl w:val="0"/>
                <w:numId w:val="16"/>
              </w:numPr>
              <w:tabs>
                <w:tab w:val="left" w:pos="5181"/>
              </w:tabs>
              <w:spacing w:line="252" w:lineRule="exact"/>
              <w:rPr>
                <w:bCs/>
                <w:sz w:val="24"/>
                <w:szCs w:val="24"/>
                <w:lang w:val="en-AU"/>
              </w:rPr>
            </w:pPr>
            <w:r w:rsidRPr="00BE1C3A">
              <w:rPr>
                <w:bCs/>
                <w:sz w:val="24"/>
                <w:szCs w:val="24"/>
                <w:lang w:val="en-AU"/>
              </w:rPr>
              <w:t>To comply with relevant legislation requirements</w:t>
            </w:r>
          </w:p>
        </w:tc>
      </w:tr>
      <w:tr w:rsidR="00833FAE" w:rsidRPr="00BE1C3A" w14:paraId="608A09E0" w14:textId="77777777" w:rsidTr="00833FAE">
        <w:tc>
          <w:tcPr>
            <w:tcW w:w="3370" w:type="dxa"/>
          </w:tcPr>
          <w:p w14:paraId="002E3486" w14:textId="3EA9247D" w:rsidR="00833FAE" w:rsidRPr="00BE1C3A" w:rsidRDefault="00833FAE" w:rsidP="00833FAE">
            <w:pPr>
              <w:tabs>
                <w:tab w:val="left" w:pos="5181"/>
              </w:tabs>
              <w:spacing w:line="252" w:lineRule="exact"/>
              <w:rPr>
                <w:bCs/>
                <w:sz w:val="24"/>
                <w:szCs w:val="24"/>
                <w:lang w:val="en-AU"/>
              </w:rPr>
            </w:pPr>
            <w:r w:rsidRPr="00BE1C3A">
              <w:rPr>
                <w:bCs/>
                <w:sz w:val="24"/>
                <w:szCs w:val="24"/>
                <w:lang w:val="en-AU"/>
              </w:rPr>
              <w:t xml:space="preserve">Job applicants, employees, contractors, </w:t>
            </w:r>
            <w:proofErr w:type="gramStart"/>
            <w:r w:rsidRPr="00BE1C3A">
              <w:rPr>
                <w:bCs/>
                <w:sz w:val="24"/>
                <w:szCs w:val="24"/>
                <w:lang w:val="en-AU"/>
              </w:rPr>
              <w:t>volunteers</w:t>
            </w:r>
            <w:proofErr w:type="gramEnd"/>
            <w:r w:rsidRPr="00BE1C3A">
              <w:rPr>
                <w:bCs/>
                <w:sz w:val="24"/>
                <w:szCs w:val="24"/>
                <w:lang w:val="en-AU"/>
              </w:rPr>
              <w:t xml:space="preserve"> and students</w:t>
            </w:r>
          </w:p>
        </w:tc>
        <w:tc>
          <w:tcPr>
            <w:tcW w:w="5103" w:type="dxa"/>
          </w:tcPr>
          <w:p w14:paraId="4EB70E84" w14:textId="77777777" w:rsidR="00833FAE" w:rsidRPr="00BE1C3A" w:rsidRDefault="00833FAE" w:rsidP="00833FAE">
            <w:pPr>
              <w:pStyle w:val="ListParagraph"/>
              <w:numPr>
                <w:ilvl w:val="0"/>
                <w:numId w:val="15"/>
              </w:numPr>
              <w:tabs>
                <w:tab w:val="left" w:pos="5181"/>
              </w:tabs>
              <w:spacing w:line="252" w:lineRule="exact"/>
              <w:rPr>
                <w:bCs/>
                <w:sz w:val="24"/>
                <w:szCs w:val="24"/>
                <w:lang w:val="en-AU"/>
              </w:rPr>
            </w:pPr>
            <w:r w:rsidRPr="00BE1C3A">
              <w:rPr>
                <w:bCs/>
                <w:sz w:val="24"/>
                <w:szCs w:val="24"/>
                <w:lang w:val="en-AU"/>
              </w:rPr>
              <w:t xml:space="preserve">To assess and (if necessary) to engage employees, contractors, </w:t>
            </w:r>
            <w:proofErr w:type="gramStart"/>
            <w:r w:rsidRPr="00BE1C3A">
              <w:rPr>
                <w:bCs/>
                <w:sz w:val="24"/>
                <w:szCs w:val="24"/>
                <w:lang w:val="en-AU"/>
              </w:rPr>
              <w:t>volunteers</w:t>
            </w:r>
            <w:proofErr w:type="gramEnd"/>
            <w:r w:rsidRPr="00BE1C3A">
              <w:rPr>
                <w:bCs/>
                <w:sz w:val="24"/>
                <w:szCs w:val="24"/>
                <w:lang w:val="en-AU"/>
              </w:rPr>
              <w:t xml:space="preserve"> or students</w:t>
            </w:r>
          </w:p>
          <w:p w14:paraId="07A1AD82" w14:textId="79AD4F58" w:rsidR="00833FAE" w:rsidRPr="00BE1C3A" w:rsidRDefault="00833FAE" w:rsidP="00833FAE">
            <w:pPr>
              <w:pStyle w:val="ListParagraph"/>
              <w:numPr>
                <w:ilvl w:val="0"/>
                <w:numId w:val="15"/>
              </w:numPr>
              <w:tabs>
                <w:tab w:val="left" w:pos="5181"/>
              </w:tabs>
              <w:spacing w:line="252" w:lineRule="exact"/>
              <w:rPr>
                <w:bCs/>
                <w:sz w:val="24"/>
                <w:szCs w:val="24"/>
                <w:lang w:val="en-AU"/>
              </w:rPr>
            </w:pPr>
            <w:r w:rsidRPr="00BE1C3A">
              <w:rPr>
                <w:bCs/>
                <w:sz w:val="24"/>
                <w:szCs w:val="24"/>
                <w:lang w:val="en-AU"/>
              </w:rPr>
              <w:t>To administer the individual’s employment, contracts or placement of students and volunteers</w:t>
            </w:r>
          </w:p>
        </w:tc>
      </w:tr>
    </w:tbl>
    <w:p w14:paraId="47A8E742" w14:textId="77777777" w:rsidR="00833FAE" w:rsidRPr="00BE1C3A" w:rsidRDefault="00833FAE" w:rsidP="00833FAE">
      <w:pPr>
        <w:tabs>
          <w:tab w:val="left" w:pos="5181"/>
        </w:tabs>
        <w:spacing w:line="252" w:lineRule="exact"/>
        <w:ind w:left="140"/>
        <w:rPr>
          <w:bCs/>
          <w:sz w:val="24"/>
          <w:szCs w:val="24"/>
          <w:lang w:val="en-AU"/>
        </w:rPr>
      </w:pPr>
    </w:p>
    <w:p w14:paraId="6F6A019F" w14:textId="50CD2400" w:rsidR="00833FAE" w:rsidRPr="00BE1C3A" w:rsidRDefault="00833FAE" w:rsidP="00833FAE">
      <w:pPr>
        <w:tabs>
          <w:tab w:val="left" w:pos="5181"/>
        </w:tabs>
        <w:spacing w:line="252" w:lineRule="exact"/>
        <w:ind w:left="140"/>
        <w:rPr>
          <w:bCs/>
          <w:sz w:val="24"/>
          <w:szCs w:val="24"/>
          <w:lang w:val="en-AU"/>
        </w:rPr>
      </w:pPr>
    </w:p>
    <w:p w14:paraId="214610E8" w14:textId="77777777" w:rsidR="00833FAE" w:rsidRPr="00BE1C3A" w:rsidRDefault="00833FAE" w:rsidP="00833FAE">
      <w:pPr>
        <w:tabs>
          <w:tab w:val="left" w:pos="5181"/>
        </w:tabs>
        <w:spacing w:line="252" w:lineRule="exact"/>
        <w:ind w:left="140"/>
        <w:rPr>
          <w:bCs/>
          <w:sz w:val="24"/>
          <w:szCs w:val="24"/>
          <w:lang w:val="en-AU"/>
        </w:rPr>
      </w:pPr>
      <w:r w:rsidRPr="00BE1C3A">
        <w:rPr>
          <w:bCs/>
          <w:sz w:val="24"/>
          <w:szCs w:val="24"/>
          <w:lang w:val="en-AU"/>
        </w:rPr>
        <w:t xml:space="preserve">Please note that under relevant privacy legislation, other uses and disclosures of personal information may be permitted, as set out in that legislation. </w:t>
      </w:r>
    </w:p>
    <w:p w14:paraId="721EF372" w14:textId="77777777" w:rsidR="00833FAE" w:rsidRPr="00BE1C3A" w:rsidRDefault="00833FAE" w:rsidP="00833FAE">
      <w:pPr>
        <w:tabs>
          <w:tab w:val="left" w:pos="5181"/>
        </w:tabs>
        <w:spacing w:line="252" w:lineRule="exact"/>
        <w:ind w:left="140"/>
        <w:rPr>
          <w:bCs/>
          <w:sz w:val="24"/>
          <w:szCs w:val="24"/>
          <w:lang w:val="en-AU"/>
        </w:rPr>
      </w:pPr>
    </w:p>
    <w:p w14:paraId="18034ECE" w14:textId="5C422F57" w:rsidR="00833FAE" w:rsidRPr="00BE1C3A" w:rsidRDefault="00833FAE" w:rsidP="00833FAE">
      <w:pPr>
        <w:tabs>
          <w:tab w:val="left" w:pos="5181"/>
        </w:tabs>
        <w:spacing w:line="252" w:lineRule="exact"/>
        <w:ind w:left="140"/>
        <w:rPr>
          <w:b/>
          <w:sz w:val="24"/>
          <w:szCs w:val="24"/>
          <w:lang w:val="en-AU"/>
        </w:rPr>
      </w:pPr>
      <w:r w:rsidRPr="00BE1C3A">
        <w:rPr>
          <w:b/>
          <w:sz w:val="24"/>
          <w:szCs w:val="24"/>
          <w:lang w:val="en-AU"/>
        </w:rPr>
        <w:t xml:space="preserve">Disclosure of personal information, including health information </w:t>
      </w:r>
    </w:p>
    <w:p w14:paraId="2A23AAE8" w14:textId="77777777" w:rsidR="00833FAE" w:rsidRPr="00BE1C3A" w:rsidRDefault="00833FAE" w:rsidP="00833FAE">
      <w:pPr>
        <w:tabs>
          <w:tab w:val="left" w:pos="5181"/>
        </w:tabs>
        <w:spacing w:line="252" w:lineRule="exact"/>
        <w:ind w:left="140"/>
        <w:rPr>
          <w:bCs/>
          <w:sz w:val="24"/>
          <w:szCs w:val="24"/>
          <w:lang w:val="en-AU"/>
        </w:rPr>
      </w:pPr>
    </w:p>
    <w:p w14:paraId="51F2E2FE" w14:textId="286E4A43" w:rsidR="00833FAE" w:rsidRPr="00BE1C3A" w:rsidRDefault="00833FAE" w:rsidP="00833FAE">
      <w:pPr>
        <w:tabs>
          <w:tab w:val="left" w:pos="5181"/>
        </w:tabs>
        <w:spacing w:line="252" w:lineRule="exact"/>
        <w:ind w:left="140"/>
        <w:rPr>
          <w:bCs/>
          <w:sz w:val="24"/>
          <w:szCs w:val="24"/>
          <w:lang w:val="en-AU"/>
        </w:rPr>
      </w:pPr>
      <w:r w:rsidRPr="00BE1C3A">
        <w:rPr>
          <w:bCs/>
          <w:sz w:val="24"/>
          <w:szCs w:val="24"/>
          <w:lang w:val="en-AU"/>
        </w:rPr>
        <w:t xml:space="preserve">Some personal information, including health information, held about an individual may be disclosed to: </w:t>
      </w:r>
    </w:p>
    <w:p w14:paraId="6DFAFFEA" w14:textId="2514597E"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government departments or agencies, as part of our legal and funding obligations </w:t>
      </w:r>
    </w:p>
    <w:p w14:paraId="5138A573" w14:textId="2FC3E644"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local government authorities, for planning purposes </w:t>
      </w:r>
    </w:p>
    <w:p w14:paraId="053006EC" w14:textId="1A4C1627"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organisations providing services related to employee entitlements and employment </w:t>
      </w:r>
    </w:p>
    <w:p w14:paraId="1E862C8E" w14:textId="6F623AE2"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insurance providers, in relation to specific claims or for obtaining cover </w:t>
      </w:r>
    </w:p>
    <w:p w14:paraId="38262610" w14:textId="085FDF21" w:rsidR="00255198" w:rsidRPr="00B01130" w:rsidRDefault="00833FAE" w:rsidP="00B01130">
      <w:pPr>
        <w:pStyle w:val="ListParagraph"/>
        <w:numPr>
          <w:ilvl w:val="0"/>
          <w:numId w:val="12"/>
        </w:numPr>
        <w:tabs>
          <w:tab w:val="left" w:pos="5181"/>
        </w:tabs>
        <w:spacing w:line="252" w:lineRule="exact"/>
        <w:rPr>
          <w:bCs/>
          <w:sz w:val="24"/>
          <w:szCs w:val="24"/>
          <w:lang w:val="en-AU"/>
        </w:rPr>
      </w:pPr>
      <w:r w:rsidRPr="00BE1C3A">
        <w:rPr>
          <w:bCs/>
          <w:sz w:val="24"/>
          <w:szCs w:val="24"/>
          <w:lang w:val="en-AU"/>
        </w:rPr>
        <w:lastRenderedPageBreak/>
        <w:t xml:space="preserve">law enforcement agencies </w:t>
      </w:r>
    </w:p>
    <w:p w14:paraId="5EB40D7F" w14:textId="24838157"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health organisations and/or families in circumstances where the person requires urgent medical assistance and is incapable of giving permission </w:t>
      </w:r>
    </w:p>
    <w:p w14:paraId="3C76A52B" w14:textId="21814011" w:rsidR="00833FAE" w:rsidRPr="00BE1C3A" w:rsidRDefault="00833FAE" w:rsidP="00833FAE">
      <w:pPr>
        <w:pStyle w:val="ListParagraph"/>
        <w:numPr>
          <w:ilvl w:val="0"/>
          <w:numId w:val="12"/>
        </w:numPr>
        <w:tabs>
          <w:tab w:val="left" w:pos="5181"/>
        </w:tabs>
        <w:spacing w:line="252" w:lineRule="exact"/>
        <w:rPr>
          <w:bCs/>
          <w:sz w:val="24"/>
          <w:szCs w:val="24"/>
          <w:lang w:val="en-AU"/>
        </w:rPr>
      </w:pPr>
      <w:r w:rsidRPr="00BE1C3A">
        <w:rPr>
          <w:bCs/>
          <w:sz w:val="24"/>
          <w:szCs w:val="24"/>
          <w:lang w:val="en-AU"/>
        </w:rPr>
        <w:t xml:space="preserve"> anyone to whom the individual authorises us to disclose information. </w:t>
      </w:r>
    </w:p>
    <w:p w14:paraId="68EB0750" w14:textId="622A2E0F" w:rsidR="00833FAE" w:rsidRPr="00BE1C3A" w:rsidRDefault="00833FAE" w:rsidP="00833FAE">
      <w:pPr>
        <w:tabs>
          <w:tab w:val="left" w:pos="5181"/>
        </w:tabs>
        <w:spacing w:line="252" w:lineRule="exact"/>
        <w:ind w:left="140"/>
        <w:rPr>
          <w:bCs/>
          <w:sz w:val="24"/>
          <w:szCs w:val="24"/>
          <w:lang w:val="en-AU"/>
        </w:rPr>
      </w:pPr>
    </w:p>
    <w:p w14:paraId="25672FF1" w14:textId="77777777" w:rsidR="00833FAE" w:rsidRPr="00BE1C3A" w:rsidRDefault="00833FAE" w:rsidP="00833FAE">
      <w:pPr>
        <w:tabs>
          <w:tab w:val="left" w:pos="5181"/>
        </w:tabs>
        <w:spacing w:line="252" w:lineRule="exact"/>
        <w:ind w:left="140"/>
        <w:rPr>
          <w:b/>
          <w:sz w:val="24"/>
          <w:szCs w:val="24"/>
          <w:lang w:val="en-AU"/>
        </w:rPr>
      </w:pPr>
      <w:r w:rsidRPr="00BE1C3A">
        <w:rPr>
          <w:b/>
          <w:sz w:val="24"/>
          <w:szCs w:val="24"/>
          <w:lang w:val="en-AU"/>
        </w:rPr>
        <w:t xml:space="preserve">Laws that require us to collect specific information </w:t>
      </w:r>
    </w:p>
    <w:p w14:paraId="0EE9815D" w14:textId="77777777" w:rsidR="00833FAE" w:rsidRPr="00BE1C3A" w:rsidRDefault="00833FAE" w:rsidP="00833FAE">
      <w:pPr>
        <w:tabs>
          <w:tab w:val="left" w:pos="5181"/>
        </w:tabs>
        <w:spacing w:line="252" w:lineRule="exact"/>
        <w:ind w:left="140"/>
        <w:rPr>
          <w:bCs/>
          <w:sz w:val="24"/>
          <w:szCs w:val="24"/>
          <w:lang w:val="en-AU"/>
        </w:rPr>
      </w:pPr>
    </w:p>
    <w:p w14:paraId="02A6FAA9" w14:textId="1075B691" w:rsidR="00833FAE" w:rsidRPr="00BE1C3A" w:rsidRDefault="00833FAE" w:rsidP="00833FAE">
      <w:pPr>
        <w:tabs>
          <w:tab w:val="left" w:pos="5181"/>
        </w:tabs>
        <w:spacing w:line="252" w:lineRule="exact"/>
        <w:ind w:left="140"/>
        <w:rPr>
          <w:bCs/>
          <w:sz w:val="24"/>
          <w:szCs w:val="24"/>
          <w:lang w:val="en-AU"/>
        </w:rPr>
      </w:pPr>
      <w:r w:rsidRPr="00BE1C3A">
        <w:rPr>
          <w:bCs/>
          <w:sz w:val="24"/>
          <w:szCs w:val="24"/>
          <w:lang w:val="en-AU"/>
        </w:rPr>
        <w:t xml:space="preserve">The Education and Care Services National Law Act 2010 and the Education and Care Services National Regulations 2011, Associations Incorporation Reform Act 2012 (Vic) and employment-related laws and agreements require us to collect specific information about individuals from time-to-time. Failure to provide the required information could affect: </w:t>
      </w:r>
    </w:p>
    <w:p w14:paraId="5AEACB28" w14:textId="4A6AD8BD" w:rsidR="00833FAE" w:rsidRPr="00BE1C3A" w:rsidRDefault="00833FAE" w:rsidP="00833FAE">
      <w:pPr>
        <w:pStyle w:val="ListParagraph"/>
        <w:numPr>
          <w:ilvl w:val="0"/>
          <w:numId w:val="13"/>
        </w:numPr>
        <w:tabs>
          <w:tab w:val="left" w:pos="5181"/>
        </w:tabs>
        <w:spacing w:line="252" w:lineRule="exact"/>
        <w:rPr>
          <w:bCs/>
          <w:sz w:val="24"/>
          <w:szCs w:val="24"/>
          <w:lang w:val="en-AU"/>
        </w:rPr>
      </w:pPr>
      <w:r w:rsidRPr="00BE1C3A">
        <w:rPr>
          <w:bCs/>
          <w:sz w:val="24"/>
          <w:szCs w:val="24"/>
          <w:lang w:val="en-AU"/>
        </w:rPr>
        <w:t xml:space="preserve">a child’s enrolment at the service </w:t>
      </w:r>
    </w:p>
    <w:p w14:paraId="7C80AC59" w14:textId="0D0F9324" w:rsidR="00833FAE" w:rsidRPr="00BE1C3A" w:rsidRDefault="00833FAE" w:rsidP="00833FAE">
      <w:pPr>
        <w:pStyle w:val="ListParagraph"/>
        <w:numPr>
          <w:ilvl w:val="0"/>
          <w:numId w:val="13"/>
        </w:numPr>
        <w:tabs>
          <w:tab w:val="left" w:pos="5181"/>
        </w:tabs>
        <w:spacing w:line="252" w:lineRule="exact"/>
        <w:rPr>
          <w:bCs/>
          <w:sz w:val="24"/>
          <w:szCs w:val="24"/>
          <w:lang w:val="en-AU"/>
        </w:rPr>
      </w:pPr>
      <w:r w:rsidRPr="00BE1C3A">
        <w:rPr>
          <w:bCs/>
          <w:sz w:val="24"/>
          <w:szCs w:val="24"/>
          <w:lang w:val="en-AU"/>
        </w:rPr>
        <w:t xml:space="preserve">a person’s employment with the service </w:t>
      </w:r>
    </w:p>
    <w:p w14:paraId="6F60DBF9" w14:textId="0EC40162" w:rsidR="00833FAE" w:rsidRPr="00BE1C3A" w:rsidRDefault="00833FAE" w:rsidP="00833FAE">
      <w:pPr>
        <w:pStyle w:val="ListParagraph"/>
        <w:numPr>
          <w:ilvl w:val="0"/>
          <w:numId w:val="13"/>
        </w:numPr>
        <w:tabs>
          <w:tab w:val="left" w:pos="5181"/>
        </w:tabs>
        <w:spacing w:line="252" w:lineRule="exact"/>
        <w:rPr>
          <w:bCs/>
          <w:sz w:val="24"/>
          <w:szCs w:val="24"/>
          <w:lang w:val="en-AU"/>
        </w:rPr>
      </w:pPr>
      <w:r w:rsidRPr="00BE1C3A">
        <w:rPr>
          <w:bCs/>
          <w:sz w:val="24"/>
          <w:szCs w:val="24"/>
          <w:lang w:val="en-AU"/>
        </w:rPr>
        <w:t xml:space="preserve">the ability to function as an incorporated association. </w:t>
      </w:r>
    </w:p>
    <w:p w14:paraId="71E3D338" w14:textId="77777777" w:rsidR="00833FAE" w:rsidRPr="00BE1C3A" w:rsidRDefault="00833FAE" w:rsidP="00833FAE">
      <w:pPr>
        <w:tabs>
          <w:tab w:val="left" w:pos="5181"/>
        </w:tabs>
        <w:spacing w:line="252" w:lineRule="exact"/>
        <w:ind w:left="140"/>
        <w:rPr>
          <w:bCs/>
          <w:sz w:val="24"/>
          <w:szCs w:val="24"/>
          <w:lang w:val="en-AU"/>
        </w:rPr>
      </w:pPr>
    </w:p>
    <w:p w14:paraId="4C2AFD9C" w14:textId="77777777" w:rsidR="00833FAE" w:rsidRPr="00BE1C3A" w:rsidRDefault="00833FAE" w:rsidP="00833FAE">
      <w:pPr>
        <w:tabs>
          <w:tab w:val="left" w:pos="5181"/>
        </w:tabs>
        <w:spacing w:line="252" w:lineRule="exact"/>
        <w:ind w:left="140"/>
        <w:rPr>
          <w:b/>
          <w:sz w:val="24"/>
          <w:szCs w:val="24"/>
          <w:lang w:val="en-AU"/>
        </w:rPr>
      </w:pPr>
      <w:r w:rsidRPr="00BE1C3A">
        <w:rPr>
          <w:b/>
          <w:sz w:val="24"/>
          <w:szCs w:val="24"/>
          <w:lang w:val="en-AU"/>
        </w:rPr>
        <w:t xml:space="preserve">Access to information </w:t>
      </w:r>
    </w:p>
    <w:p w14:paraId="4429D23D" w14:textId="77777777" w:rsidR="00833FAE" w:rsidRPr="00BE1C3A" w:rsidRDefault="00833FAE" w:rsidP="00833FAE">
      <w:pPr>
        <w:tabs>
          <w:tab w:val="left" w:pos="5181"/>
        </w:tabs>
        <w:spacing w:line="252" w:lineRule="exact"/>
        <w:ind w:left="140"/>
        <w:rPr>
          <w:bCs/>
          <w:sz w:val="24"/>
          <w:szCs w:val="24"/>
          <w:lang w:val="en-AU"/>
        </w:rPr>
      </w:pPr>
    </w:p>
    <w:p w14:paraId="285023AA" w14:textId="2F149877" w:rsidR="00833FAE" w:rsidRPr="00BE1C3A" w:rsidRDefault="00833FAE" w:rsidP="00833FAE">
      <w:pPr>
        <w:tabs>
          <w:tab w:val="left" w:pos="5181"/>
        </w:tabs>
        <w:spacing w:line="252" w:lineRule="exact"/>
        <w:ind w:left="140"/>
        <w:rPr>
          <w:bCs/>
          <w:sz w:val="24"/>
          <w:szCs w:val="24"/>
          <w:lang w:val="en-AU"/>
        </w:rPr>
      </w:pPr>
      <w:r w:rsidRPr="00BE1C3A">
        <w:rPr>
          <w:bCs/>
          <w:sz w:val="24"/>
          <w:szCs w:val="24"/>
          <w:lang w:val="en-AU"/>
        </w:rPr>
        <w:t xml:space="preserve">Individuals about whom we hold personal or health information </w:t>
      </w:r>
      <w:proofErr w:type="gramStart"/>
      <w:r w:rsidRPr="00BE1C3A">
        <w:rPr>
          <w:bCs/>
          <w:sz w:val="24"/>
          <w:szCs w:val="24"/>
          <w:lang w:val="en-AU"/>
        </w:rPr>
        <w:t>are able to</w:t>
      </w:r>
      <w:proofErr w:type="gramEnd"/>
      <w:r w:rsidRPr="00BE1C3A">
        <w:rPr>
          <w:bCs/>
          <w:sz w:val="24"/>
          <w:szCs w:val="24"/>
          <w:lang w:val="en-AU"/>
        </w:rPr>
        <w:t xml:space="preserve"> gain access to this information in accordance with applicable legislation. The procedure for doing this is set out in our Privacy and Confidentiality Policy, which is available on request. </w:t>
      </w:r>
    </w:p>
    <w:p w14:paraId="4A4A4667" w14:textId="77777777" w:rsidR="00833FAE" w:rsidRPr="00BE1C3A" w:rsidRDefault="00833FAE" w:rsidP="00833FAE">
      <w:pPr>
        <w:tabs>
          <w:tab w:val="left" w:pos="5181"/>
        </w:tabs>
        <w:spacing w:line="252" w:lineRule="exact"/>
        <w:ind w:left="140"/>
        <w:rPr>
          <w:bCs/>
          <w:sz w:val="24"/>
          <w:szCs w:val="24"/>
          <w:lang w:val="en-AU"/>
        </w:rPr>
      </w:pPr>
    </w:p>
    <w:p w14:paraId="13DBE5C2" w14:textId="6D4DCA43" w:rsidR="00B12809" w:rsidRPr="00627E20" w:rsidRDefault="00B12809" w:rsidP="00B12809">
      <w:pPr>
        <w:pStyle w:val="Default"/>
        <w:rPr>
          <w:rFonts w:ascii="Arial" w:hAnsi="Arial" w:cs="Arial"/>
          <w:bCs/>
        </w:rPr>
      </w:pPr>
      <w:r w:rsidRPr="00BE1C3A">
        <w:rPr>
          <w:rFonts w:ascii="Arial" w:hAnsi="Arial" w:cs="Arial"/>
          <w:bCs/>
        </w:rPr>
        <w:br w:type="column"/>
      </w:r>
      <w:r w:rsidRPr="00BE1C3A">
        <w:rPr>
          <w:rFonts w:ascii="Arial" w:hAnsi="Arial" w:cs="Arial"/>
          <w:b/>
          <w:bCs/>
        </w:rPr>
        <w:lastRenderedPageBreak/>
        <w:t xml:space="preserve">STAFF ACKNOWLEDGEMENT </w:t>
      </w:r>
    </w:p>
    <w:p w14:paraId="0DCB3250" w14:textId="77777777" w:rsidR="00B12809" w:rsidRPr="00BE1C3A" w:rsidRDefault="00B12809" w:rsidP="00B12809">
      <w:pPr>
        <w:pStyle w:val="Default"/>
        <w:rPr>
          <w:rFonts w:ascii="Arial" w:hAnsi="Arial" w:cs="Arial"/>
        </w:rPr>
      </w:pPr>
    </w:p>
    <w:p w14:paraId="7B2DB3F3" w14:textId="18173A83" w:rsidR="00B12809" w:rsidRPr="00BE1C3A" w:rsidRDefault="00B12809" w:rsidP="00B12809">
      <w:pPr>
        <w:pStyle w:val="Default"/>
        <w:rPr>
          <w:rFonts w:ascii="Arial" w:hAnsi="Arial" w:cs="Arial"/>
        </w:rPr>
      </w:pPr>
      <w:r w:rsidRPr="00BE1C3A">
        <w:rPr>
          <w:rFonts w:ascii="Arial" w:hAnsi="Arial" w:cs="Arial"/>
        </w:rPr>
        <w:t>Re</w:t>
      </w:r>
      <w:r w:rsidRPr="00BE1C3A">
        <w:rPr>
          <w:rFonts w:ascii="Arial" w:hAnsi="Arial" w:cs="Arial"/>
          <w:i/>
          <w:iCs/>
        </w:rPr>
        <w:t xml:space="preserve">: </w:t>
      </w:r>
      <w:r w:rsidRPr="00B01130">
        <w:rPr>
          <w:rFonts w:ascii="Arial" w:hAnsi="Arial" w:cs="Arial"/>
        </w:rPr>
        <w:t xml:space="preserve">Privacy and Confidentiality Policy </w:t>
      </w:r>
      <w:r w:rsidR="00B01130" w:rsidRPr="00B01130">
        <w:rPr>
          <w:rFonts w:ascii="Arial" w:hAnsi="Arial" w:cs="Arial"/>
        </w:rPr>
        <w:t>and Record Keeping</w:t>
      </w:r>
      <w:r w:rsidR="00B01130">
        <w:rPr>
          <w:rFonts w:ascii="Arial" w:hAnsi="Arial" w:cs="Arial"/>
          <w:i/>
          <w:iCs/>
        </w:rPr>
        <w:t xml:space="preserve"> </w:t>
      </w:r>
    </w:p>
    <w:p w14:paraId="465C4EB8" w14:textId="77777777" w:rsidR="00B12809" w:rsidRPr="00BE1C3A" w:rsidRDefault="00B12809" w:rsidP="00B12809">
      <w:pPr>
        <w:pStyle w:val="Default"/>
        <w:rPr>
          <w:rFonts w:ascii="Arial" w:hAnsi="Arial" w:cs="Arial"/>
        </w:rPr>
      </w:pPr>
    </w:p>
    <w:p w14:paraId="235D7707" w14:textId="48BA4A49" w:rsidR="00B12809" w:rsidRPr="000268A1" w:rsidRDefault="00B12809" w:rsidP="00B12809">
      <w:pPr>
        <w:pStyle w:val="Default"/>
        <w:rPr>
          <w:rFonts w:ascii="Arial" w:hAnsi="Arial" w:cs="Arial"/>
        </w:rPr>
      </w:pPr>
      <w:r w:rsidRPr="00BE1C3A">
        <w:rPr>
          <w:rFonts w:ascii="Arial" w:hAnsi="Arial" w:cs="Arial"/>
        </w:rPr>
        <w:t xml:space="preserve">Please find attached the Avenue Children’s Centre and Kindergarten’s </w:t>
      </w:r>
      <w:r w:rsidRPr="00BE1C3A">
        <w:rPr>
          <w:rFonts w:ascii="Arial" w:hAnsi="Arial" w:cs="Arial"/>
          <w:i/>
          <w:iCs/>
        </w:rPr>
        <w:t>Privacy and Confidentiality Policy</w:t>
      </w:r>
      <w:r w:rsidRPr="00BE1C3A">
        <w:rPr>
          <w:rFonts w:ascii="Arial" w:hAnsi="Arial" w:cs="Arial"/>
        </w:rPr>
        <w:t xml:space="preserve">, which outlines how the service will meet the requirements of the </w:t>
      </w:r>
      <w:r w:rsidRPr="00BE1C3A">
        <w:rPr>
          <w:rFonts w:ascii="Arial" w:hAnsi="Arial" w:cs="Arial"/>
          <w:i/>
          <w:iCs/>
        </w:rPr>
        <w:t xml:space="preserve">Victorian Health Records Act 2001 </w:t>
      </w:r>
      <w:r w:rsidRPr="00BE1C3A">
        <w:rPr>
          <w:rFonts w:ascii="Arial" w:hAnsi="Arial" w:cs="Arial"/>
        </w:rPr>
        <w:t xml:space="preserve">and the </w:t>
      </w:r>
      <w:r w:rsidRPr="00BE1C3A">
        <w:rPr>
          <w:rFonts w:ascii="Arial" w:hAnsi="Arial" w:cs="Arial"/>
          <w:i/>
          <w:iCs/>
        </w:rPr>
        <w:t xml:space="preserve">Privacy and Data </w:t>
      </w:r>
      <w:r w:rsidRPr="000268A1">
        <w:rPr>
          <w:rFonts w:ascii="Arial" w:hAnsi="Arial" w:cs="Arial"/>
          <w:i/>
          <w:iCs/>
        </w:rPr>
        <w:t xml:space="preserve">Protection Act 2014 </w:t>
      </w:r>
      <w:r w:rsidRPr="000268A1">
        <w:rPr>
          <w:rFonts w:ascii="Arial" w:hAnsi="Arial" w:cs="Arial"/>
        </w:rPr>
        <w:t xml:space="preserve">(Vic) (or where applicable, the </w:t>
      </w:r>
      <w:r w:rsidRPr="000268A1">
        <w:rPr>
          <w:rFonts w:ascii="Arial" w:hAnsi="Arial" w:cs="Arial"/>
          <w:i/>
          <w:iCs/>
        </w:rPr>
        <w:t>Privacy Act 1988</w:t>
      </w:r>
      <w:r w:rsidRPr="000268A1">
        <w:rPr>
          <w:rFonts w:ascii="Arial" w:hAnsi="Arial" w:cs="Arial"/>
        </w:rPr>
        <w:t xml:space="preserve">) in relation to both personal and health information. </w:t>
      </w:r>
    </w:p>
    <w:p w14:paraId="5729208B" w14:textId="6620929D" w:rsidR="00B01130" w:rsidRDefault="00B12809" w:rsidP="00B12809">
      <w:pPr>
        <w:pStyle w:val="Default"/>
        <w:rPr>
          <w:rFonts w:ascii="Arial" w:hAnsi="Arial" w:cs="Arial"/>
        </w:rPr>
      </w:pPr>
      <w:r w:rsidRPr="000268A1">
        <w:rPr>
          <w:rFonts w:ascii="Arial" w:hAnsi="Arial" w:cs="Arial"/>
        </w:rPr>
        <w:t xml:space="preserve">Employees have an important role in assisting the service to comply with the requirements of the privacy legislation by ensuring they understand and implement the Avenue Children’s Centre and Kindergarten’s </w:t>
      </w:r>
      <w:r w:rsidRPr="000268A1">
        <w:rPr>
          <w:rFonts w:ascii="Arial" w:hAnsi="Arial" w:cs="Arial"/>
          <w:i/>
          <w:iCs/>
        </w:rPr>
        <w:t>Privacy and Confidentiality Policy</w:t>
      </w:r>
      <w:r w:rsidRPr="000268A1">
        <w:rPr>
          <w:rFonts w:ascii="Arial" w:hAnsi="Arial" w:cs="Arial"/>
        </w:rPr>
        <w:t>. Therefore, all employees are required to read this policy and complete the attached acknowledgement form</w:t>
      </w:r>
      <w:r w:rsidR="004479A9" w:rsidRPr="000268A1">
        <w:rPr>
          <w:rFonts w:ascii="Arial" w:hAnsi="Arial" w:cs="Arial"/>
        </w:rPr>
        <w:t>.</w:t>
      </w:r>
    </w:p>
    <w:p w14:paraId="0AA57D16" w14:textId="77777777" w:rsidR="000268A1" w:rsidRPr="000268A1" w:rsidRDefault="000268A1" w:rsidP="00B12809">
      <w:pPr>
        <w:pStyle w:val="Default"/>
        <w:rPr>
          <w:rFonts w:ascii="Arial" w:hAnsi="Arial" w:cs="Arial"/>
        </w:rPr>
      </w:pPr>
    </w:p>
    <w:p w14:paraId="365F23E6" w14:textId="5F97E206" w:rsidR="00B12809" w:rsidRPr="000268A1" w:rsidRDefault="00B12809" w:rsidP="00B12809">
      <w:pPr>
        <w:pStyle w:val="Default"/>
        <w:rPr>
          <w:rFonts w:ascii="Arial" w:hAnsi="Arial" w:cs="Arial"/>
        </w:rPr>
      </w:pPr>
      <w:r w:rsidRPr="000268A1">
        <w:rPr>
          <w:rFonts w:ascii="Arial" w:hAnsi="Arial" w:cs="Arial"/>
        </w:rPr>
        <w:t xml:space="preserve">Yours sincerely, </w:t>
      </w:r>
    </w:p>
    <w:p w14:paraId="60C6DB84" w14:textId="77777777" w:rsidR="00B01130" w:rsidRPr="000268A1" w:rsidRDefault="00B01130" w:rsidP="00B12809">
      <w:pPr>
        <w:pStyle w:val="Default"/>
        <w:rPr>
          <w:rFonts w:ascii="Arial" w:hAnsi="Arial" w:cs="Arial"/>
        </w:rPr>
      </w:pPr>
    </w:p>
    <w:p w14:paraId="2452F10D" w14:textId="0EADA9CD" w:rsidR="00B01130" w:rsidRDefault="000268A1" w:rsidP="00B12809">
      <w:pPr>
        <w:pStyle w:val="Default"/>
        <w:rPr>
          <w:rFonts w:ascii="Arial" w:hAnsi="Arial" w:cs="Arial"/>
        </w:rPr>
      </w:pPr>
      <w:r w:rsidRPr="000268A1">
        <w:rPr>
          <w:rFonts w:ascii="Arial" w:hAnsi="Arial" w:cs="Arial"/>
        </w:rPr>
        <w:t>Signature:</w:t>
      </w:r>
      <w:r>
        <w:rPr>
          <w:rFonts w:ascii="Arial" w:hAnsi="Arial" w:cs="Arial"/>
        </w:rPr>
        <w:t xml:space="preserve"> ______________________________________</w:t>
      </w:r>
    </w:p>
    <w:p w14:paraId="78C316EA" w14:textId="77777777" w:rsidR="000268A1" w:rsidRPr="000268A1" w:rsidRDefault="000268A1" w:rsidP="00B12809">
      <w:pPr>
        <w:pStyle w:val="Default"/>
        <w:rPr>
          <w:rFonts w:ascii="Arial" w:hAnsi="Arial" w:cs="Arial"/>
        </w:rPr>
      </w:pPr>
    </w:p>
    <w:p w14:paraId="0C614BAC" w14:textId="77E89D78" w:rsidR="00B12809" w:rsidRDefault="000268A1" w:rsidP="00B12809">
      <w:pPr>
        <w:pStyle w:val="Default"/>
        <w:rPr>
          <w:rFonts w:ascii="Arial" w:hAnsi="Arial" w:cs="Arial"/>
        </w:rPr>
      </w:pPr>
      <w:r w:rsidRPr="000268A1">
        <w:rPr>
          <w:rFonts w:ascii="Arial" w:hAnsi="Arial" w:cs="Arial"/>
        </w:rPr>
        <w:t>Name: _</w:t>
      </w:r>
      <w:r w:rsidR="00B01130" w:rsidRPr="000268A1">
        <w:rPr>
          <w:rFonts w:ascii="Arial" w:hAnsi="Arial" w:cs="Arial"/>
        </w:rPr>
        <w:t>____________________________________</w:t>
      </w:r>
    </w:p>
    <w:p w14:paraId="1B935A2F" w14:textId="77777777" w:rsidR="000268A1" w:rsidRPr="000268A1" w:rsidRDefault="000268A1" w:rsidP="00B12809">
      <w:pPr>
        <w:pStyle w:val="Default"/>
        <w:rPr>
          <w:rFonts w:ascii="Arial" w:hAnsi="Arial" w:cs="Arial"/>
          <w:strike/>
          <w:u w:val="single"/>
        </w:rPr>
      </w:pPr>
    </w:p>
    <w:p w14:paraId="0AFE8653" w14:textId="12AC547B" w:rsidR="00B12809" w:rsidRPr="000268A1" w:rsidRDefault="000268A1" w:rsidP="00B12809">
      <w:pPr>
        <w:pStyle w:val="Default"/>
        <w:rPr>
          <w:rFonts w:ascii="Arial" w:hAnsi="Arial" w:cs="Arial"/>
          <w:strike/>
          <w:u w:val="single"/>
        </w:rPr>
      </w:pPr>
      <w:r w:rsidRPr="000268A1">
        <w:rPr>
          <w:rFonts w:ascii="Arial" w:hAnsi="Arial" w:cs="Arial"/>
        </w:rPr>
        <w:t>Title: _</w:t>
      </w:r>
      <w:r w:rsidR="00B01130" w:rsidRPr="000268A1">
        <w:rPr>
          <w:rFonts w:ascii="Arial" w:hAnsi="Arial" w:cs="Arial"/>
        </w:rPr>
        <w:t>______________________________________</w:t>
      </w:r>
    </w:p>
    <w:p w14:paraId="6173DBAB" w14:textId="17C552FF" w:rsidR="00B12809" w:rsidRPr="000268A1" w:rsidRDefault="00B12809" w:rsidP="00B12809">
      <w:pPr>
        <w:pStyle w:val="Default"/>
        <w:rPr>
          <w:rFonts w:ascii="Arial" w:hAnsi="Arial" w:cs="Arial"/>
        </w:rPr>
      </w:pPr>
      <w:r w:rsidRPr="000268A1">
        <w:rPr>
          <w:rFonts w:ascii="Arial" w:hAnsi="Arial" w:cs="Arial"/>
        </w:rPr>
        <w:t>(</w:t>
      </w:r>
      <w:r w:rsidRPr="000268A1">
        <w:rPr>
          <w:rFonts w:ascii="Arial" w:hAnsi="Arial" w:cs="Arial"/>
          <w:sz w:val="20"/>
          <w:szCs w:val="20"/>
        </w:rPr>
        <w:t xml:space="preserve">on behalf of the </w:t>
      </w:r>
      <w:r w:rsidR="00B01130" w:rsidRPr="000268A1">
        <w:rPr>
          <w:rFonts w:ascii="Arial" w:hAnsi="Arial" w:cs="Arial"/>
          <w:sz w:val="20"/>
          <w:szCs w:val="20"/>
        </w:rPr>
        <w:t xml:space="preserve">Committee of Management </w:t>
      </w:r>
      <w:r w:rsidRPr="000268A1">
        <w:rPr>
          <w:rFonts w:ascii="Arial" w:hAnsi="Arial" w:cs="Arial"/>
          <w:sz w:val="20"/>
          <w:szCs w:val="20"/>
        </w:rPr>
        <w:t>Avenue Children’s Centre and Kindergarten)</w:t>
      </w:r>
      <w:r w:rsidRPr="000268A1">
        <w:rPr>
          <w:rFonts w:ascii="Arial" w:hAnsi="Arial" w:cs="Arial"/>
        </w:rPr>
        <w:t xml:space="preserve"> </w:t>
      </w:r>
    </w:p>
    <w:p w14:paraId="080DCC65" w14:textId="77777777" w:rsidR="00B01130" w:rsidRPr="000268A1" w:rsidRDefault="00B01130" w:rsidP="00B12809">
      <w:pPr>
        <w:pStyle w:val="Default"/>
        <w:rPr>
          <w:rFonts w:ascii="Arial" w:hAnsi="Arial" w:cs="Arial"/>
        </w:rPr>
      </w:pPr>
    </w:p>
    <w:p w14:paraId="34BF0DD5" w14:textId="44B704F4" w:rsidR="00B12809" w:rsidRPr="000268A1" w:rsidRDefault="00B12809" w:rsidP="00B12809">
      <w:pPr>
        <w:pStyle w:val="Default"/>
        <w:pBdr>
          <w:bottom w:val="single" w:sz="12" w:space="1" w:color="auto"/>
        </w:pBdr>
        <w:rPr>
          <w:rFonts w:ascii="Arial" w:hAnsi="Arial" w:cs="Arial"/>
        </w:rPr>
      </w:pPr>
      <w:r w:rsidRPr="000268A1">
        <w:rPr>
          <w:rFonts w:ascii="Arial" w:hAnsi="Arial" w:cs="Arial"/>
        </w:rPr>
        <w:t xml:space="preserve">Please note: this form will be kept with your individual staff record. </w:t>
      </w:r>
    </w:p>
    <w:p w14:paraId="3C45DB7C" w14:textId="77777777" w:rsidR="00B12809" w:rsidRPr="000268A1" w:rsidRDefault="00B12809" w:rsidP="00B12809">
      <w:pPr>
        <w:pStyle w:val="Default"/>
        <w:pBdr>
          <w:bottom w:val="single" w:sz="12" w:space="1" w:color="auto"/>
        </w:pBdr>
        <w:rPr>
          <w:rFonts w:ascii="Arial" w:hAnsi="Arial" w:cs="Arial"/>
        </w:rPr>
      </w:pPr>
    </w:p>
    <w:p w14:paraId="0CDE3C2B" w14:textId="77777777" w:rsidR="00B12809" w:rsidRPr="000268A1" w:rsidRDefault="00B12809" w:rsidP="00B12809">
      <w:pPr>
        <w:pStyle w:val="Default"/>
        <w:rPr>
          <w:rFonts w:ascii="Arial" w:hAnsi="Arial" w:cs="Arial"/>
        </w:rPr>
      </w:pPr>
    </w:p>
    <w:p w14:paraId="5E0AF595" w14:textId="0E17A194" w:rsidR="00B12809" w:rsidRPr="000268A1" w:rsidRDefault="00B01130" w:rsidP="00B12809">
      <w:pPr>
        <w:pStyle w:val="Default"/>
        <w:rPr>
          <w:rFonts w:ascii="Arial" w:hAnsi="Arial" w:cs="Arial"/>
          <w:b/>
          <w:bCs/>
        </w:rPr>
      </w:pPr>
      <w:r w:rsidRPr="000268A1">
        <w:rPr>
          <w:rFonts w:ascii="Arial" w:hAnsi="Arial" w:cs="Arial"/>
          <w:b/>
          <w:bCs/>
        </w:rPr>
        <w:t xml:space="preserve">The </w:t>
      </w:r>
      <w:r w:rsidR="00B12809" w:rsidRPr="000268A1">
        <w:rPr>
          <w:rFonts w:ascii="Arial" w:hAnsi="Arial" w:cs="Arial"/>
          <w:b/>
          <w:bCs/>
        </w:rPr>
        <w:t xml:space="preserve">Avenue Children’s Centre and Kindergarten’s Acknowledgement of reading the Privacy and Confidentiality Policy </w:t>
      </w:r>
    </w:p>
    <w:p w14:paraId="3B9E7266" w14:textId="48977F68" w:rsidR="004479A9" w:rsidRPr="000268A1" w:rsidRDefault="004479A9" w:rsidP="00B12809">
      <w:pPr>
        <w:pStyle w:val="Default"/>
        <w:rPr>
          <w:rFonts w:ascii="Arial" w:hAnsi="Arial" w:cs="Arial"/>
          <w:b/>
          <w:bCs/>
        </w:rPr>
      </w:pPr>
    </w:p>
    <w:p w14:paraId="5C5CF095" w14:textId="00EB8EE4" w:rsidR="004479A9" w:rsidRPr="000268A1" w:rsidRDefault="004479A9" w:rsidP="004479A9">
      <w:pPr>
        <w:pStyle w:val="Default"/>
        <w:rPr>
          <w:rFonts w:ascii="Arial" w:hAnsi="Arial" w:cs="Arial"/>
        </w:rPr>
      </w:pPr>
      <w:r w:rsidRPr="000268A1">
        <w:rPr>
          <w:rFonts w:ascii="Arial" w:hAnsi="Arial" w:cs="Arial"/>
        </w:rPr>
        <w:t xml:space="preserve">I___________________________________ (please print your name) </w:t>
      </w:r>
    </w:p>
    <w:p w14:paraId="3E044413" w14:textId="057FF3B6" w:rsidR="004479A9" w:rsidRPr="000268A1" w:rsidRDefault="004479A9" w:rsidP="004479A9">
      <w:pPr>
        <w:pStyle w:val="Default"/>
        <w:rPr>
          <w:rFonts w:ascii="Arial" w:hAnsi="Arial" w:cs="Arial"/>
        </w:rPr>
      </w:pPr>
      <w:r w:rsidRPr="000268A1">
        <w:rPr>
          <w:rFonts w:ascii="Arial" w:hAnsi="Arial" w:cs="Arial"/>
        </w:rPr>
        <w:t>hereby acknowledge that I have received the Centre’s</w:t>
      </w:r>
      <w:r w:rsidR="007A378B" w:rsidRPr="000268A1">
        <w:t xml:space="preserve"> </w:t>
      </w:r>
      <w:r w:rsidR="007A378B" w:rsidRPr="000268A1">
        <w:rPr>
          <w:rFonts w:ascii="Arial" w:hAnsi="Arial" w:cs="Arial"/>
        </w:rPr>
        <w:t xml:space="preserve">Privacy and Confidentiality of Record Keeping Policy, </w:t>
      </w:r>
      <w:proofErr w:type="gramStart"/>
      <w:r w:rsidRPr="000268A1">
        <w:rPr>
          <w:rFonts w:ascii="Arial" w:hAnsi="Arial" w:cs="Arial"/>
        </w:rPr>
        <w:t>read</w:t>
      </w:r>
      <w:proofErr w:type="gramEnd"/>
      <w:r w:rsidRPr="000268A1">
        <w:rPr>
          <w:rFonts w:ascii="Arial" w:hAnsi="Arial" w:cs="Arial"/>
        </w:rPr>
        <w:t xml:space="preserve"> and understand its contents. I commit to abiding by the Privacy and Confidentiality Policy and fulfilling my responsibilities as outlined in this policy whilst working at The Avenue Children’s Centre and </w:t>
      </w:r>
      <w:proofErr w:type="spellStart"/>
      <w:r w:rsidRPr="000268A1">
        <w:rPr>
          <w:rFonts w:ascii="Arial" w:hAnsi="Arial" w:cs="Arial"/>
        </w:rPr>
        <w:t>Kindergatren</w:t>
      </w:r>
      <w:proofErr w:type="spellEnd"/>
      <w:r w:rsidRPr="000268A1">
        <w:rPr>
          <w:rFonts w:ascii="Arial" w:hAnsi="Arial" w:cs="Arial"/>
        </w:rPr>
        <w:t>.</w:t>
      </w:r>
    </w:p>
    <w:p w14:paraId="76FF9624" w14:textId="63A7310C" w:rsidR="004479A9" w:rsidRPr="000268A1" w:rsidRDefault="004479A9" w:rsidP="004479A9">
      <w:pPr>
        <w:pStyle w:val="Default"/>
        <w:rPr>
          <w:rFonts w:ascii="Arial" w:hAnsi="Arial" w:cs="Arial"/>
        </w:rPr>
      </w:pPr>
      <w:r w:rsidRPr="000268A1">
        <w:rPr>
          <w:rFonts w:ascii="Arial" w:hAnsi="Arial" w:cs="Arial"/>
        </w:rPr>
        <w:t>I understand that the Approved Provider will address any breach of this policy, and that any serious breach could lead to disciplinary or legal action.</w:t>
      </w:r>
    </w:p>
    <w:p w14:paraId="0BBB2786" w14:textId="77777777" w:rsidR="00B12809" w:rsidRPr="00BE1C3A" w:rsidRDefault="00B12809" w:rsidP="00B12809">
      <w:pPr>
        <w:pStyle w:val="Default"/>
        <w:rPr>
          <w:rFonts w:ascii="Arial" w:hAnsi="Arial" w:cs="Arial"/>
        </w:rPr>
      </w:pPr>
    </w:p>
    <w:p w14:paraId="17E61C26" w14:textId="77777777" w:rsidR="00B01130" w:rsidRDefault="00B01130" w:rsidP="00B12809">
      <w:pPr>
        <w:pStyle w:val="Default"/>
        <w:rPr>
          <w:rFonts w:ascii="Arial" w:hAnsi="Arial" w:cs="Arial"/>
        </w:rPr>
      </w:pPr>
    </w:p>
    <w:p w14:paraId="79D5924E" w14:textId="71D2A356" w:rsidR="00B12809" w:rsidRDefault="00B12809" w:rsidP="00B12809">
      <w:pPr>
        <w:pStyle w:val="Default"/>
        <w:rPr>
          <w:rFonts w:ascii="Arial" w:hAnsi="Arial" w:cs="Arial"/>
        </w:rPr>
      </w:pPr>
      <w:r w:rsidRPr="00BE1C3A">
        <w:rPr>
          <w:rFonts w:ascii="Arial" w:hAnsi="Arial" w:cs="Arial"/>
        </w:rPr>
        <w:t xml:space="preserve">Signature: __________________________________________ </w:t>
      </w:r>
    </w:p>
    <w:p w14:paraId="38D109A9" w14:textId="77777777" w:rsidR="00B01130" w:rsidRPr="00BE1C3A" w:rsidRDefault="00B01130" w:rsidP="00B12809">
      <w:pPr>
        <w:pStyle w:val="Default"/>
        <w:rPr>
          <w:rFonts w:ascii="Arial" w:hAnsi="Arial" w:cs="Arial"/>
        </w:rPr>
      </w:pPr>
    </w:p>
    <w:p w14:paraId="0735D4FD" w14:textId="7FD0F422" w:rsidR="00833FAE" w:rsidRPr="00B12809" w:rsidRDefault="00B12809" w:rsidP="00B12809">
      <w:pPr>
        <w:tabs>
          <w:tab w:val="left" w:pos="5181"/>
        </w:tabs>
        <w:spacing w:line="252" w:lineRule="exact"/>
        <w:rPr>
          <w:rFonts w:ascii="Garamond" w:hAnsi="Garamond"/>
          <w:bCs/>
          <w:sz w:val="24"/>
          <w:szCs w:val="24"/>
          <w:lang w:val="en-AU"/>
        </w:rPr>
      </w:pPr>
      <w:r w:rsidRPr="00BE1C3A">
        <w:rPr>
          <w:sz w:val="24"/>
          <w:szCs w:val="24"/>
        </w:rPr>
        <w:t>Date: ________________________________</w:t>
      </w:r>
    </w:p>
    <w:sectPr w:rsidR="00833FAE" w:rsidRPr="00B12809">
      <w:headerReference w:type="even" r:id="rId14"/>
      <w:headerReference w:type="default" r:id="rId15"/>
      <w:footerReference w:type="even" r:id="rId16"/>
      <w:footerReference w:type="default" r:id="rId17"/>
      <w:headerReference w:type="first" r:id="rId18"/>
      <w:footerReference w:type="first" r:id="rId19"/>
      <w:pgSz w:w="11910" w:h="16840"/>
      <w:pgMar w:top="13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6A5F5" w14:textId="77777777" w:rsidR="00967161" w:rsidRDefault="00967161" w:rsidP="006367F3">
      <w:r>
        <w:separator/>
      </w:r>
    </w:p>
  </w:endnote>
  <w:endnote w:type="continuationSeparator" w:id="0">
    <w:p w14:paraId="3F0BD873" w14:textId="77777777" w:rsidR="00967161" w:rsidRDefault="00967161" w:rsidP="0063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4E7F" w14:textId="77777777" w:rsidR="00D64B96" w:rsidRDefault="00D6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EB45" w14:textId="345169B1" w:rsidR="001907C3" w:rsidRPr="00D64B96" w:rsidRDefault="007A378B">
    <w:pPr>
      <w:tabs>
        <w:tab w:val="center" w:pos="4550"/>
        <w:tab w:val="left" w:pos="5818"/>
      </w:tabs>
      <w:ind w:right="260"/>
      <w:jc w:val="right"/>
      <w:rPr>
        <w:color w:val="0F243E" w:themeColor="text2" w:themeShade="80"/>
        <w:sz w:val="20"/>
        <w:szCs w:val="20"/>
      </w:rPr>
    </w:pPr>
    <w:r w:rsidRPr="00D64B96">
      <w:rPr>
        <w:color w:val="000000" w:themeColor="text1"/>
        <w:spacing w:val="60"/>
        <w:sz w:val="20"/>
        <w:szCs w:val="20"/>
      </w:rPr>
      <w:t xml:space="preserve">Privacy and Confidentiality of Record Keeping Policy </w:t>
    </w:r>
    <w:r w:rsidR="001907C3" w:rsidRPr="00D64B96">
      <w:rPr>
        <w:color w:val="000000" w:themeColor="text1"/>
        <w:sz w:val="20"/>
        <w:szCs w:val="20"/>
      </w:rPr>
      <w:t xml:space="preserve"> </w:t>
    </w:r>
    <w:r w:rsidR="001907C3" w:rsidRPr="00D64B96">
      <w:rPr>
        <w:color w:val="000000" w:themeColor="text1"/>
        <w:sz w:val="20"/>
        <w:szCs w:val="20"/>
      </w:rPr>
      <w:fldChar w:fldCharType="begin"/>
    </w:r>
    <w:r w:rsidR="001907C3" w:rsidRPr="00D64B96">
      <w:rPr>
        <w:color w:val="000000" w:themeColor="text1"/>
        <w:sz w:val="20"/>
        <w:szCs w:val="20"/>
      </w:rPr>
      <w:instrText xml:space="preserve"> PAGE   \* MERGEFORMAT </w:instrText>
    </w:r>
    <w:r w:rsidR="001907C3" w:rsidRPr="00D64B96">
      <w:rPr>
        <w:color w:val="000000" w:themeColor="text1"/>
        <w:sz w:val="20"/>
        <w:szCs w:val="20"/>
      </w:rPr>
      <w:fldChar w:fldCharType="separate"/>
    </w:r>
    <w:r w:rsidR="001907C3" w:rsidRPr="00D64B96">
      <w:rPr>
        <w:noProof/>
        <w:color w:val="000000" w:themeColor="text1"/>
        <w:sz w:val="20"/>
        <w:szCs w:val="20"/>
      </w:rPr>
      <w:t>1</w:t>
    </w:r>
    <w:r w:rsidR="001907C3" w:rsidRPr="00D64B96">
      <w:rPr>
        <w:color w:val="000000" w:themeColor="text1"/>
        <w:sz w:val="20"/>
        <w:szCs w:val="20"/>
      </w:rPr>
      <w:fldChar w:fldCharType="end"/>
    </w:r>
    <w:r w:rsidR="001907C3" w:rsidRPr="00D64B96">
      <w:rPr>
        <w:color w:val="000000" w:themeColor="text1"/>
        <w:sz w:val="20"/>
        <w:szCs w:val="20"/>
      </w:rPr>
      <w:t xml:space="preserve"> | </w:t>
    </w:r>
    <w:r w:rsidR="001907C3" w:rsidRPr="00D64B96">
      <w:rPr>
        <w:color w:val="000000" w:themeColor="text1"/>
        <w:sz w:val="20"/>
        <w:szCs w:val="20"/>
      </w:rPr>
      <w:fldChar w:fldCharType="begin"/>
    </w:r>
    <w:r w:rsidR="001907C3" w:rsidRPr="00D64B96">
      <w:rPr>
        <w:color w:val="000000" w:themeColor="text1"/>
        <w:sz w:val="20"/>
        <w:szCs w:val="20"/>
      </w:rPr>
      <w:instrText xml:space="preserve"> NUMPAGES  \* Arabic  \* MERGEFORMAT </w:instrText>
    </w:r>
    <w:r w:rsidR="001907C3" w:rsidRPr="00D64B96">
      <w:rPr>
        <w:color w:val="000000" w:themeColor="text1"/>
        <w:sz w:val="20"/>
        <w:szCs w:val="20"/>
      </w:rPr>
      <w:fldChar w:fldCharType="separate"/>
    </w:r>
    <w:r w:rsidR="001907C3" w:rsidRPr="00D64B96">
      <w:rPr>
        <w:noProof/>
        <w:color w:val="000000" w:themeColor="text1"/>
        <w:sz w:val="20"/>
        <w:szCs w:val="20"/>
      </w:rPr>
      <w:t>1</w:t>
    </w:r>
    <w:r w:rsidR="001907C3" w:rsidRPr="00D64B96">
      <w:rPr>
        <w:color w:val="000000" w:themeColor="text1"/>
        <w:sz w:val="20"/>
        <w:szCs w:val="20"/>
      </w:rPr>
      <w:fldChar w:fldCharType="end"/>
    </w:r>
  </w:p>
  <w:p w14:paraId="0D43FC60" w14:textId="77777777" w:rsidR="001907C3" w:rsidRPr="00D64B96" w:rsidRDefault="001907C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43D0" w14:textId="77777777" w:rsidR="00D64B96" w:rsidRDefault="00D6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ED2A" w14:textId="77777777" w:rsidR="00967161" w:rsidRDefault="00967161" w:rsidP="006367F3">
      <w:r>
        <w:separator/>
      </w:r>
    </w:p>
  </w:footnote>
  <w:footnote w:type="continuationSeparator" w:id="0">
    <w:p w14:paraId="67BF51F3" w14:textId="77777777" w:rsidR="00967161" w:rsidRDefault="00967161" w:rsidP="0063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3BB8" w14:textId="77777777" w:rsidR="00D64B96" w:rsidRDefault="00D64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F87F" w14:textId="7278B6E2" w:rsidR="001907C3" w:rsidRDefault="001907C3" w:rsidP="006367F3">
    <w:pPr>
      <w:pStyle w:val="Header"/>
      <w:jc w:val="center"/>
    </w:pPr>
    <w:r>
      <w:rPr>
        <w:noProof/>
      </w:rPr>
      <w:drawing>
        <wp:inline distT="0" distB="0" distL="0" distR="0" wp14:anchorId="1C0D0287" wp14:editId="5102062D">
          <wp:extent cx="838200" cy="998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645" cy="10049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AC19" w14:textId="77777777" w:rsidR="00D64B96" w:rsidRDefault="00D64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D15"/>
    <w:multiLevelType w:val="hybridMultilevel"/>
    <w:tmpl w:val="1E506AD0"/>
    <w:lvl w:ilvl="0" w:tplc="57DAAC3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B0665"/>
    <w:multiLevelType w:val="hybridMultilevel"/>
    <w:tmpl w:val="14E4B3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15668C"/>
    <w:multiLevelType w:val="hybridMultilevel"/>
    <w:tmpl w:val="ACA241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702C9"/>
    <w:multiLevelType w:val="hybridMultilevel"/>
    <w:tmpl w:val="D574826E"/>
    <w:lvl w:ilvl="0" w:tplc="AFF27278">
      <w:numFmt w:val="bullet"/>
      <w:lvlText w:val="-"/>
      <w:lvlJc w:val="left"/>
      <w:pPr>
        <w:ind w:left="1080" w:hanging="360"/>
      </w:pPr>
      <w:rPr>
        <w:rFonts w:ascii="Garamond" w:eastAsia="Arial" w:hAnsi="Garamond"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C94402"/>
    <w:multiLevelType w:val="hybridMultilevel"/>
    <w:tmpl w:val="84DC8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3B2234"/>
    <w:multiLevelType w:val="hybridMultilevel"/>
    <w:tmpl w:val="9B189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751F2"/>
    <w:multiLevelType w:val="hybridMultilevel"/>
    <w:tmpl w:val="0C522C08"/>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860" w:hanging="360"/>
      </w:pPr>
      <w:rPr>
        <w:rFonts w:ascii="Courier New" w:hAnsi="Courier New" w:cs="Courier New" w:hint="default"/>
      </w:rPr>
    </w:lvl>
    <w:lvl w:ilvl="2" w:tplc="0C090005" w:tentative="1">
      <w:start w:val="1"/>
      <w:numFmt w:val="bullet"/>
      <w:lvlText w:val=""/>
      <w:lvlJc w:val="left"/>
      <w:pPr>
        <w:ind w:left="1580" w:hanging="360"/>
      </w:pPr>
      <w:rPr>
        <w:rFonts w:ascii="Wingdings" w:hAnsi="Wingdings" w:hint="default"/>
      </w:rPr>
    </w:lvl>
    <w:lvl w:ilvl="3" w:tplc="0C090001" w:tentative="1">
      <w:start w:val="1"/>
      <w:numFmt w:val="bullet"/>
      <w:lvlText w:val=""/>
      <w:lvlJc w:val="left"/>
      <w:pPr>
        <w:ind w:left="2300" w:hanging="360"/>
      </w:pPr>
      <w:rPr>
        <w:rFonts w:ascii="Symbol" w:hAnsi="Symbol" w:hint="default"/>
      </w:rPr>
    </w:lvl>
    <w:lvl w:ilvl="4" w:tplc="0C090003" w:tentative="1">
      <w:start w:val="1"/>
      <w:numFmt w:val="bullet"/>
      <w:lvlText w:val="o"/>
      <w:lvlJc w:val="left"/>
      <w:pPr>
        <w:ind w:left="3020" w:hanging="360"/>
      </w:pPr>
      <w:rPr>
        <w:rFonts w:ascii="Courier New" w:hAnsi="Courier New" w:cs="Courier New" w:hint="default"/>
      </w:rPr>
    </w:lvl>
    <w:lvl w:ilvl="5" w:tplc="0C090005" w:tentative="1">
      <w:start w:val="1"/>
      <w:numFmt w:val="bullet"/>
      <w:lvlText w:val=""/>
      <w:lvlJc w:val="left"/>
      <w:pPr>
        <w:ind w:left="3740" w:hanging="360"/>
      </w:pPr>
      <w:rPr>
        <w:rFonts w:ascii="Wingdings" w:hAnsi="Wingdings" w:hint="default"/>
      </w:rPr>
    </w:lvl>
    <w:lvl w:ilvl="6" w:tplc="0C090001" w:tentative="1">
      <w:start w:val="1"/>
      <w:numFmt w:val="bullet"/>
      <w:lvlText w:val=""/>
      <w:lvlJc w:val="left"/>
      <w:pPr>
        <w:ind w:left="4460" w:hanging="360"/>
      </w:pPr>
      <w:rPr>
        <w:rFonts w:ascii="Symbol" w:hAnsi="Symbol" w:hint="default"/>
      </w:rPr>
    </w:lvl>
    <w:lvl w:ilvl="7" w:tplc="0C090003" w:tentative="1">
      <w:start w:val="1"/>
      <w:numFmt w:val="bullet"/>
      <w:lvlText w:val="o"/>
      <w:lvlJc w:val="left"/>
      <w:pPr>
        <w:ind w:left="5180" w:hanging="360"/>
      </w:pPr>
      <w:rPr>
        <w:rFonts w:ascii="Courier New" w:hAnsi="Courier New" w:cs="Courier New" w:hint="default"/>
      </w:rPr>
    </w:lvl>
    <w:lvl w:ilvl="8" w:tplc="0C090005" w:tentative="1">
      <w:start w:val="1"/>
      <w:numFmt w:val="bullet"/>
      <w:lvlText w:val=""/>
      <w:lvlJc w:val="left"/>
      <w:pPr>
        <w:ind w:left="5900" w:hanging="360"/>
      </w:pPr>
      <w:rPr>
        <w:rFonts w:ascii="Wingdings" w:hAnsi="Wingdings" w:hint="default"/>
      </w:rPr>
    </w:lvl>
  </w:abstractNum>
  <w:abstractNum w:abstractNumId="7" w15:restartNumberingAfterBreak="0">
    <w:nsid w:val="0E131BE1"/>
    <w:multiLevelType w:val="hybridMultilevel"/>
    <w:tmpl w:val="59265C5E"/>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8" w15:restartNumberingAfterBreak="0">
    <w:nsid w:val="0ED77E1F"/>
    <w:multiLevelType w:val="hybridMultilevel"/>
    <w:tmpl w:val="6DB6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400A53"/>
    <w:multiLevelType w:val="hybridMultilevel"/>
    <w:tmpl w:val="82D8F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D02B6"/>
    <w:multiLevelType w:val="hybridMultilevel"/>
    <w:tmpl w:val="463C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E5BBE"/>
    <w:multiLevelType w:val="hybridMultilevel"/>
    <w:tmpl w:val="91FE3F66"/>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2" w15:restartNumberingAfterBreak="0">
    <w:nsid w:val="1EFC5631"/>
    <w:multiLevelType w:val="hybridMultilevel"/>
    <w:tmpl w:val="AEF6A8B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3" w15:restartNumberingAfterBreak="0">
    <w:nsid w:val="213A5F10"/>
    <w:multiLevelType w:val="hybridMultilevel"/>
    <w:tmpl w:val="545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93AB7"/>
    <w:multiLevelType w:val="multilevel"/>
    <w:tmpl w:val="8FC268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4E17B0D"/>
    <w:multiLevelType w:val="hybridMultilevel"/>
    <w:tmpl w:val="F7F05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804C40"/>
    <w:multiLevelType w:val="hybridMultilevel"/>
    <w:tmpl w:val="3AF40E4E"/>
    <w:lvl w:ilvl="0" w:tplc="4EEE69D8">
      <w:numFmt w:val="bullet"/>
      <w:lvlText w:val="-"/>
      <w:lvlJc w:val="left"/>
      <w:pPr>
        <w:ind w:left="1080" w:hanging="360"/>
      </w:pPr>
      <w:rPr>
        <w:rFonts w:ascii="Garamond" w:eastAsia="Arial" w:hAnsi="Garamond"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5B9610F"/>
    <w:multiLevelType w:val="hybridMultilevel"/>
    <w:tmpl w:val="98D4A23C"/>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8" w15:restartNumberingAfterBreak="0">
    <w:nsid w:val="2C463EEC"/>
    <w:multiLevelType w:val="hybridMultilevel"/>
    <w:tmpl w:val="6B0AC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6174CAB"/>
    <w:multiLevelType w:val="hybridMultilevel"/>
    <w:tmpl w:val="1F4C317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0" w15:restartNumberingAfterBreak="0">
    <w:nsid w:val="369E0DB9"/>
    <w:multiLevelType w:val="hybridMultilevel"/>
    <w:tmpl w:val="4224D3AA"/>
    <w:lvl w:ilvl="0" w:tplc="0C090001">
      <w:start w:val="1"/>
      <w:numFmt w:val="bullet"/>
      <w:lvlText w:val=""/>
      <w:lvlJc w:val="left"/>
      <w:pPr>
        <w:ind w:left="459" w:hanging="320"/>
      </w:pPr>
      <w:rPr>
        <w:rFonts w:ascii="Symbol" w:hAnsi="Symbol" w:hint="default"/>
        <w:w w:val="100"/>
        <w:sz w:val="22"/>
        <w:szCs w:val="22"/>
        <w:lang w:val="en-GB" w:eastAsia="en-GB" w:bidi="en-GB"/>
      </w:rPr>
    </w:lvl>
    <w:lvl w:ilvl="1" w:tplc="7E54F7A8">
      <w:numFmt w:val="bullet"/>
      <w:lvlText w:val=""/>
      <w:lvlJc w:val="left"/>
      <w:pPr>
        <w:ind w:left="860" w:hanging="360"/>
      </w:pPr>
      <w:rPr>
        <w:rFonts w:hint="default"/>
        <w:w w:val="99"/>
        <w:lang w:val="en-GB" w:eastAsia="en-GB" w:bidi="en-GB"/>
      </w:rPr>
    </w:lvl>
    <w:lvl w:ilvl="2" w:tplc="8D40581C">
      <w:numFmt w:val="bullet"/>
      <w:lvlText w:val="•"/>
      <w:lvlJc w:val="left"/>
      <w:pPr>
        <w:ind w:left="1718" w:hanging="360"/>
      </w:pPr>
      <w:rPr>
        <w:rFonts w:hint="default"/>
        <w:lang w:val="en-GB" w:eastAsia="en-GB" w:bidi="en-GB"/>
      </w:rPr>
    </w:lvl>
    <w:lvl w:ilvl="3" w:tplc="9EF8F8F0">
      <w:numFmt w:val="bullet"/>
      <w:lvlText w:val="•"/>
      <w:lvlJc w:val="left"/>
      <w:pPr>
        <w:ind w:left="2576" w:hanging="360"/>
      </w:pPr>
      <w:rPr>
        <w:rFonts w:hint="default"/>
        <w:lang w:val="en-GB" w:eastAsia="en-GB" w:bidi="en-GB"/>
      </w:rPr>
    </w:lvl>
    <w:lvl w:ilvl="4" w:tplc="90C44AFA">
      <w:numFmt w:val="bullet"/>
      <w:lvlText w:val="•"/>
      <w:lvlJc w:val="left"/>
      <w:pPr>
        <w:ind w:left="3435" w:hanging="360"/>
      </w:pPr>
      <w:rPr>
        <w:rFonts w:hint="default"/>
        <w:lang w:val="en-GB" w:eastAsia="en-GB" w:bidi="en-GB"/>
      </w:rPr>
    </w:lvl>
    <w:lvl w:ilvl="5" w:tplc="D0E21944">
      <w:numFmt w:val="bullet"/>
      <w:lvlText w:val="•"/>
      <w:lvlJc w:val="left"/>
      <w:pPr>
        <w:ind w:left="4293" w:hanging="360"/>
      </w:pPr>
      <w:rPr>
        <w:rFonts w:hint="default"/>
        <w:lang w:val="en-GB" w:eastAsia="en-GB" w:bidi="en-GB"/>
      </w:rPr>
    </w:lvl>
    <w:lvl w:ilvl="6" w:tplc="A428F9D2">
      <w:numFmt w:val="bullet"/>
      <w:lvlText w:val="•"/>
      <w:lvlJc w:val="left"/>
      <w:pPr>
        <w:ind w:left="5152" w:hanging="360"/>
      </w:pPr>
      <w:rPr>
        <w:rFonts w:hint="default"/>
        <w:lang w:val="en-GB" w:eastAsia="en-GB" w:bidi="en-GB"/>
      </w:rPr>
    </w:lvl>
    <w:lvl w:ilvl="7" w:tplc="9F528C6A">
      <w:numFmt w:val="bullet"/>
      <w:lvlText w:val="•"/>
      <w:lvlJc w:val="left"/>
      <w:pPr>
        <w:ind w:left="6010" w:hanging="360"/>
      </w:pPr>
      <w:rPr>
        <w:rFonts w:hint="default"/>
        <w:lang w:val="en-GB" w:eastAsia="en-GB" w:bidi="en-GB"/>
      </w:rPr>
    </w:lvl>
    <w:lvl w:ilvl="8" w:tplc="4A96D2C8">
      <w:numFmt w:val="bullet"/>
      <w:lvlText w:val="•"/>
      <w:lvlJc w:val="left"/>
      <w:pPr>
        <w:ind w:left="6869" w:hanging="360"/>
      </w:pPr>
      <w:rPr>
        <w:rFonts w:hint="default"/>
        <w:lang w:val="en-GB" w:eastAsia="en-GB" w:bidi="en-GB"/>
      </w:rPr>
    </w:lvl>
  </w:abstractNum>
  <w:abstractNum w:abstractNumId="21" w15:restartNumberingAfterBreak="0">
    <w:nsid w:val="41E937C5"/>
    <w:multiLevelType w:val="hybridMultilevel"/>
    <w:tmpl w:val="58BA632E"/>
    <w:lvl w:ilvl="0" w:tplc="5C686AFA">
      <w:start w:val="1"/>
      <w:numFmt w:val="lowerLetter"/>
      <w:lvlText w:val="%1)"/>
      <w:lvlJc w:val="left"/>
      <w:pPr>
        <w:ind w:left="459" w:hanging="320"/>
      </w:pPr>
      <w:rPr>
        <w:rFonts w:ascii="Arial" w:eastAsia="Arial" w:hAnsi="Arial" w:cs="Arial" w:hint="default"/>
        <w:w w:val="100"/>
        <w:sz w:val="22"/>
        <w:szCs w:val="22"/>
        <w:lang w:val="en-GB" w:eastAsia="en-GB" w:bidi="en-GB"/>
      </w:rPr>
    </w:lvl>
    <w:lvl w:ilvl="1" w:tplc="7E54F7A8">
      <w:numFmt w:val="bullet"/>
      <w:lvlText w:val=""/>
      <w:lvlJc w:val="left"/>
      <w:pPr>
        <w:ind w:left="860" w:hanging="360"/>
      </w:pPr>
      <w:rPr>
        <w:rFonts w:hint="default"/>
        <w:w w:val="99"/>
        <w:lang w:val="en-GB" w:eastAsia="en-GB" w:bidi="en-GB"/>
      </w:rPr>
    </w:lvl>
    <w:lvl w:ilvl="2" w:tplc="8D40581C">
      <w:numFmt w:val="bullet"/>
      <w:lvlText w:val="•"/>
      <w:lvlJc w:val="left"/>
      <w:pPr>
        <w:ind w:left="1718" w:hanging="360"/>
      </w:pPr>
      <w:rPr>
        <w:rFonts w:hint="default"/>
        <w:lang w:val="en-GB" w:eastAsia="en-GB" w:bidi="en-GB"/>
      </w:rPr>
    </w:lvl>
    <w:lvl w:ilvl="3" w:tplc="9EF8F8F0">
      <w:numFmt w:val="bullet"/>
      <w:lvlText w:val="•"/>
      <w:lvlJc w:val="left"/>
      <w:pPr>
        <w:ind w:left="2576" w:hanging="360"/>
      </w:pPr>
      <w:rPr>
        <w:rFonts w:hint="default"/>
        <w:lang w:val="en-GB" w:eastAsia="en-GB" w:bidi="en-GB"/>
      </w:rPr>
    </w:lvl>
    <w:lvl w:ilvl="4" w:tplc="90C44AFA">
      <w:numFmt w:val="bullet"/>
      <w:lvlText w:val="•"/>
      <w:lvlJc w:val="left"/>
      <w:pPr>
        <w:ind w:left="3435" w:hanging="360"/>
      </w:pPr>
      <w:rPr>
        <w:rFonts w:hint="default"/>
        <w:lang w:val="en-GB" w:eastAsia="en-GB" w:bidi="en-GB"/>
      </w:rPr>
    </w:lvl>
    <w:lvl w:ilvl="5" w:tplc="D0E21944">
      <w:numFmt w:val="bullet"/>
      <w:lvlText w:val="•"/>
      <w:lvlJc w:val="left"/>
      <w:pPr>
        <w:ind w:left="4293" w:hanging="360"/>
      </w:pPr>
      <w:rPr>
        <w:rFonts w:hint="default"/>
        <w:lang w:val="en-GB" w:eastAsia="en-GB" w:bidi="en-GB"/>
      </w:rPr>
    </w:lvl>
    <w:lvl w:ilvl="6" w:tplc="A428F9D2">
      <w:numFmt w:val="bullet"/>
      <w:lvlText w:val="•"/>
      <w:lvlJc w:val="left"/>
      <w:pPr>
        <w:ind w:left="5152" w:hanging="360"/>
      </w:pPr>
      <w:rPr>
        <w:rFonts w:hint="default"/>
        <w:lang w:val="en-GB" w:eastAsia="en-GB" w:bidi="en-GB"/>
      </w:rPr>
    </w:lvl>
    <w:lvl w:ilvl="7" w:tplc="9F528C6A">
      <w:numFmt w:val="bullet"/>
      <w:lvlText w:val="•"/>
      <w:lvlJc w:val="left"/>
      <w:pPr>
        <w:ind w:left="6010" w:hanging="360"/>
      </w:pPr>
      <w:rPr>
        <w:rFonts w:hint="default"/>
        <w:lang w:val="en-GB" w:eastAsia="en-GB" w:bidi="en-GB"/>
      </w:rPr>
    </w:lvl>
    <w:lvl w:ilvl="8" w:tplc="4A96D2C8">
      <w:numFmt w:val="bullet"/>
      <w:lvlText w:val="•"/>
      <w:lvlJc w:val="left"/>
      <w:pPr>
        <w:ind w:left="6869" w:hanging="360"/>
      </w:pPr>
      <w:rPr>
        <w:rFonts w:hint="default"/>
        <w:lang w:val="en-GB" w:eastAsia="en-GB" w:bidi="en-GB"/>
      </w:rPr>
    </w:lvl>
  </w:abstractNum>
  <w:abstractNum w:abstractNumId="22" w15:restartNumberingAfterBreak="0">
    <w:nsid w:val="45A63E8A"/>
    <w:multiLevelType w:val="hybridMultilevel"/>
    <w:tmpl w:val="892CDB14"/>
    <w:lvl w:ilvl="0" w:tplc="7AA0CAD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830AA3"/>
    <w:multiLevelType w:val="hybridMultilevel"/>
    <w:tmpl w:val="994C91FE"/>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4" w15:restartNumberingAfterBreak="0">
    <w:nsid w:val="52816B6D"/>
    <w:multiLevelType w:val="hybridMultilevel"/>
    <w:tmpl w:val="076E78E0"/>
    <w:lvl w:ilvl="0" w:tplc="AFF27278">
      <w:numFmt w:val="bullet"/>
      <w:lvlText w:val="-"/>
      <w:lvlJc w:val="left"/>
      <w:pPr>
        <w:ind w:left="1845" w:hanging="360"/>
      </w:pPr>
      <w:rPr>
        <w:rFonts w:ascii="Garamond" w:eastAsia="Arial" w:hAnsi="Garamond"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5" w15:restartNumberingAfterBreak="0">
    <w:nsid w:val="52955EAD"/>
    <w:multiLevelType w:val="multilevel"/>
    <w:tmpl w:val="E47278D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8E6263B"/>
    <w:multiLevelType w:val="hybridMultilevel"/>
    <w:tmpl w:val="CBE0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E50B79"/>
    <w:multiLevelType w:val="hybridMultilevel"/>
    <w:tmpl w:val="BF3E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C49DD"/>
    <w:multiLevelType w:val="hybridMultilevel"/>
    <w:tmpl w:val="CADCF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04A8B"/>
    <w:multiLevelType w:val="hybridMultilevel"/>
    <w:tmpl w:val="02C0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035E4B"/>
    <w:multiLevelType w:val="hybridMultilevel"/>
    <w:tmpl w:val="6BE6C928"/>
    <w:lvl w:ilvl="0" w:tplc="4EEE69D8">
      <w:numFmt w:val="bullet"/>
      <w:lvlText w:val="-"/>
      <w:lvlJc w:val="left"/>
      <w:pPr>
        <w:ind w:left="500" w:hanging="360"/>
      </w:pPr>
      <w:rPr>
        <w:rFonts w:ascii="Garamond" w:eastAsia="Arial" w:hAnsi="Garamond" w:cs="Arial" w:hint="default"/>
      </w:rPr>
    </w:lvl>
    <w:lvl w:ilvl="1" w:tplc="0C090003" w:tentative="1">
      <w:start w:val="1"/>
      <w:numFmt w:val="bullet"/>
      <w:lvlText w:val="o"/>
      <w:lvlJc w:val="left"/>
      <w:pPr>
        <w:ind w:left="860" w:hanging="360"/>
      </w:pPr>
      <w:rPr>
        <w:rFonts w:ascii="Courier New" w:hAnsi="Courier New" w:cs="Courier New" w:hint="default"/>
      </w:rPr>
    </w:lvl>
    <w:lvl w:ilvl="2" w:tplc="0C090005" w:tentative="1">
      <w:start w:val="1"/>
      <w:numFmt w:val="bullet"/>
      <w:lvlText w:val=""/>
      <w:lvlJc w:val="left"/>
      <w:pPr>
        <w:ind w:left="1580" w:hanging="360"/>
      </w:pPr>
      <w:rPr>
        <w:rFonts w:ascii="Wingdings" w:hAnsi="Wingdings" w:hint="default"/>
      </w:rPr>
    </w:lvl>
    <w:lvl w:ilvl="3" w:tplc="0C090001" w:tentative="1">
      <w:start w:val="1"/>
      <w:numFmt w:val="bullet"/>
      <w:lvlText w:val=""/>
      <w:lvlJc w:val="left"/>
      <w:pPr>
        <w:ind w:left="2300" w:hanging="360"/>
      </w:pPr>
      <w:rPr>
        <w:rFonts w:ascii="Symbol" w:hAnsi="Symbol" w:hint="default"/>
      </w:rPr>
    </w:lvl>
    <w:lvl w:ilvl="4" w:tplc="0C090003" w:tentative="1">
      <w:start w:val="1"/>
      <w:numFmt w:val="bullet"/>
      <w:lvlText w:val="o"/>
      <w:lvlJc w:val="left"/>
      <w:pPr>
        <w:ind w:left="3020" w:hanging="360"/>
      </w:pPr>
      <w:rPr>
        <w:rFonts w:ascii="Courier New" w:hAnsi="Courier New" w:cs="Courier New" w:hint="default"/>
      </w:rPr>
    </w:lvl>
    <w:lvl w:ilvl="5" w:tplc="0C090005" w:tentative="1">
      <w:start w:val="1"/>
      <w:numFmt w:val="bullet"/>
      <w:lvlText w:val=""/>
      <w:lvlJc w:val="left"/>
      <w:pPr>
        <w:ind w:left="3740" w:hanging="360"/>
      </w:pPr>
      <w:rPr>
        <w:rFonts w:ascii="Wingdings" w:hAnsi="Wingdings" w:hint="default"/>
      </w:rPr>
    </w:lvl>
    <w:lvl w:ilvl="6" w:tplc="0C090001" w:tentative="1">
      <w:start w:val="1"/>
      <w:numFmt w:val="bullet"/>
      <w:lvlText w:val=""/>
      <w:lvlJc w:val="left"/>
      <w:pPr>
        <w:ind w:left="4460" w:hanging="360"/>
      </w:pPr>
      <w:rPr>
        <w:rFonts w:ascii="Symbol" w:hAnsi="Symbol" w:hint="default"/>
      </w:rPr>
    </w:lvl>
    <w:lvl w:ilvl="7" w:tplc="0C090003" w:tentative="1">
      <w:start w:val="1"/>
      <w:numFmt w:val="bullet"/>
      <w:lvlText w:val="o"/>
      <w:lvlJc w:val="left"/>
      <w:pPr>
        <w:ind w:left="5180" w:hanging="360"/>
      </w:pPr>
      <w:rPr>
        <w:rFonts w:ascii="Courier New" w:hAnsi="Courier New" w:cs="Courier New" w:hint="default"/>
      </w:rPr>
    </w:lvl>
    <w:lvl w:ilvl="8" w:tplc="0C090005" w:tentative="1">
      <w:start w:val="1"/>
      <w:numFmt w:val="bullet"/>
      <w:lvlText w:val=""/>
      <w:lvlJc w:val="left"/>
      <w:pPr>
        <w:ind w:left="5900" w:hanging="360"/>
      </w:pPr>
      <w:rPr>
        <w:rFonts w:ascii="Wingdings" w:hAnsi="Wingdings" w:hint="default"/>
      </w:rPr>
    </w:lvl>
  </w:abstractNum>
  <w:abstractNum w:abstractNumId="31" w15:restartNumberingAfterBreak="0">
    <w:nsid w:val="6BDA5476"/>
    <w:multiLevelType w:val="hybridMultilevel"/>
    <w:tmpl w:val="C34E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86373"/>
    <w:multiLevelType w:val="hybridMultilevel"/>
    <w:tmpl w:val="E37CD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6822E4E"/>
    <w:multiLevelType w:val="hybridMultilevel"/>
    <w:tmpl w:val="4C3C16E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4" w15:restartNumberingAfterBreak="0">
    <w:nsid w:val="79E81126"/>
    <w:multiLevelType w:val="hybridMultilevel"/>
    <w:tmpl w:val="0B82D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221F24"/>
    <w:multiLevelType w:val="hybridMultilevel"/>
    <w:tmpl w:val="D876B43A"/>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6" w15:restartNumberingAfterBreak="0">
    <w:nsid w:val="7FD6157E"/>
    <w:multiLevelType w:val="hybridMultilevel"/>
    <w:tmpl w:val="675C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16"/>
  </w:num>
  <w:num w:numId="5">
    <w:abstractNumId w:val="30"/>
  </w:num>
  <w:num w:numId="6">
    <w:abstractNumId w:val="6"/>
  </w:num>
  <w:num w:numId="7">
    <w:abstractNumId w:val="20"/>
  </w:num>
  <w:num w:numId="8">
    <w:abstractNumId w:val="35"/>
  </w:num>
  <w:num w:numId="9">
    <w:abstractNumId w:val="8"/>
  </w:num>
  <w:num w:numId="10">
    <w:abstractNumId w:val="3"/>
  </w:num>
  <w:num w:numId="11">
    <w:abstractNumId w:val="31"/>
  </w:num>
  <w:num w:numId="12">
    <w:abstractNumId w:val="19"/>
  </w:num>
  <w:num w:numId="13">
    <w:abstractNumId w:val="33"/>
  </w:num>
  <w:num w:numId="14">
    <w:abstractNumId w:val="15"/>
  </w:num>
  <w:num w:numId="15">
    <w:abstractNumId w:val="34"/>
  </w:num>
  <w:num w:numId="16">
    <w:abstractNumId w:val="4"/>
  </w:num>
  <w:num w:numId="17">
    <w:abstractNumId w:val="26"/>
  </w:num>
  <w:num w:numId="18">
    <w:abstractNumId w:val="36"/>
  </w:num>
  <w:num w:numId="19">
    <w:abstractNumId w:val="5"/>
  </w:num>
  <w:num w:numId="20">
    <w:abstractNumId w:val="18"/>
  </w:num>
  <w:num w:numId="21">
    <w:abstractNumId w:val="14"/>
  </w:num>
  <w:num w:numId="22">
    <w:abstractNumId w:val="25"/>
  </w:num>
  <w:num w:numId="23">
    <w:abstractNumId w:val="32"/>
  </w:num>
  <w:num w:numId="24">
    <w:abstractNumId w:val="1"/>
  </w:num>
  <w:num w:numId="25">
    <w:abstractNumId w:val="22"/>
  </w:num>
  <w:num w:numId="26">
    <w:abstractNumId w:val="0"/>
  </w:num>
  <w:num w:numId="27">
    <w:abstractNumId w:val="23"/>
  </w:num>
  <w:num w:numId="28">
    <w:abstractNumId w:val="24"/>
  </w:num>
  <w:num w:numId="29">
    <w:abstractNumId w:val="7"/>
  </w:num>
  <w:num w:numId="30">
    <w:abstractNumId w:val="11"/>
  </w:num>
  <w:num w:numId="31">
    <w:abstractNumId w:val="17"/>
  </w:num>
  <w:num w:numId="32">
    <w:abstractNumId w:val="28"/>
  </w:num>
  <w:num w:numId="33">
    <w:abstractNumId w:val="29"/>
  </w:num>
  <w:num w:numId="34">
    <w:abstractNumId w:val="10"/>
  </w:num>
  <w:num w:numId="35">
    <w:abstractNumId w:val="27"/>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D"/>
    <w:rsid w:val="000268A1"/>
    <w:rsid w:val="00094924"/>
    <w:rsid w:val="000C3E1E"/>
    <w:rsid w:val="000D046C"/>
    <w:rsid w:val="001008CD"/>
    <w:rsid w:val="00102AE5"/>
    <w:rsid w:val="00135B28"/>
    <w:rsid w:val="00146EA3"/>
    <w:rsid w:val="00160674"/>
    <w:rsid w:val="001907C3"/>
    <w:rsid w:val="001E5BD9"/>
    <w:rsid w:val="00255198"/>
    <w:rsid w:val="0026586F"/>
    <w:rsid w:val="002D4A8D"/>
    <w:rsid w:val="0031471E"/>
    <w:rsid w:val="003B0B74"/>
    <w:rsid w:val="003B6BF0"/>
    <w:rsid w:val="003D1C2D"/>
    <w:rsid w:val="0041151A"/>
    <w:rsid w:val="00421174"/>
    <w:rsid w:val="004479A9"/>
    <w:rsid w:val="00472DF3"/>
    <w:rsid w:val="00537668"/>
    <w:rsid w:val="005B6E1D"/>
    <w:rsid w:val="00627E20"/>
    <w:rsid w:val="006367F3"/>
    <w:rsid w:val="006670DC"/>
    <w:rsid w:val="007001B4"/>
    <w:rsid w:val="007562DB"/>
    <w:rsid w:val="00764BFB"/>
    <w:rsid w:val="007A378B"/>
    <w:rsid w:val="007E1823"/>
    <w:rsid w:val="00830571"/>
    <w:rsid w:val="00833FAE"/>
    <w:rsid w:val="00892456"/>
    <w:rsid w:val="009363BF"/>
    <w:rsid w:val="00967161"/>
    <w:rsid w:val="009A3454"/>
    <w:rsid w:val="00A01CF7"/>
    <w:rsid w:val="00B01130"/>
    <w:rsid w:val="00B12809"/>
    <w:rsid w:val="00B13B83"/>
    <w:rsid w:val="00B65B3D"/>
    <w:rsid w:val="00BE1C3A"/>
    <w:rsid w:val="00D12D8C"/>
    <w:rsid w:val="00D23020"/>
    <w:rsid w:val="00D64B96"/>
    <w:rsid w:val="00D76922"/>
    <w:rsid w:val="00DA7C9C"/>
    <w:rsid w:val="00DB3B9A"/>
    <w:rsid w:val="00DD3FBF"/>
    <w:rsid w:val="00EE2D3A"/>
    <w:rsid w:val="00F33DA3"/>
    <w:rsid w:val="00F533DF"/>
    <w:rsid w:val="00FC3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F327"/>
  <w15:docId w15:val="{CF6C7237-589E-466E-90C4-80458C7F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50" w:lineRule="exact"/>
      <w:ind w:left="145"/>
    </w:pPr>
  </w:style>
  <w:style w:type="paragraph" w:styleId="Header">
    <w:name w:val="header"/>
    <w:basedOn w:val="Normal"/>
    <w:link w:val="HeaderChar"/>
    <w:uiPriority w:val="99"/>
    <w:unhideWhenUsed/>
    <w:rsid w:val="006367F3"/>
    <w:pPr>
      <w:tabs>
        <w:tab w:val="center" w:pos="4513"/>
        <w:tab w:val="right" w:pos="9026"/>
      </w:tabs>
    </w:pPr>
  </w:style>
  <w:style w:type="character" w:customStyle="1" w:styleId="HeaderChar">
    <w:name w:val="Header Char"/>
    <w:basedOn w:val="DefaultParagraphFont"/>
    <w:link w:val="Header"/>
    <w:uiPriority w:val="99"/>
    <w:rsid w:val="006367F3"/>
    <w:rPr>
      <w:rFonts w:ascii="Arial" w:eastAsia="Arial" w:hAnsi="Arial" w:cs="Arial"/>
      <w:lang w:val="en-GB" w:eastAsia="en-GB" w:bidi="en-GB"/>
    </w:rPr>
  </w:style>
  <w:style w:type="paragraph" w:styleId="Footer">
    <w:name w:val="footer"/>
    <w:basedOn w:val="Normal"/>
    <w:link w:val="FooterChar"/>
    <w:uiPriority w:val="99"/>
    <w:unhideWhenUsed/>
    <w:rsid w:val="006367F3"/>
    <w:pPr>
      <w:tabs>
        <w:tab w:val="center" w:pos="4513"/>
        <w:tab w:val="right" w:pos="9026"/>
      </w:tabs>
    </w:pPr>
  </w:style>
  <w:style w:type="character" w:customStyle="1" w:styleId="FooterChar">
    <w:name w:val="Footer Char"/>
    <w:basedOn w:val="DefaultParagraphFont"/>
    <w:link w:val="Footer"/>
    <w:uiPriority w:val="99"/>
    <w:rsid w:val="006367F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D76922"/>
    <w:rPr>
      <w:sz w:val="16"/>
      <w:szCs w:val="16"/>
    </w:rPr>
  </w:style>
  <w:style w:type="paragraph" w:styleId="CommentText">
    <w:name w:val="annotation text"/>
    <w:basedOn w:val="Normal"/>
    <w:link w:val="CommentTextChar"/>
    <w:uiPriority w:val="99"/>
    <w:semiHidden/>
    <w:unhideWhenUsed/>
    <w:rsid w:val="00D76922"/>
    <w:rPr>
      <w:sz w:val="20"/>
      <w:szCs w:val="20"/>
    </w:rPr>
  </w:style>
  <w:style w:type="character" w:customStyle="1" w:styleId="CommentTextChar">
    <w:name w:val="Comment Text Char"/>
    <w:basedOn w:val="DefaultParagraphFont"/>
    <w:link w:val="CommentText"/>
    <w:uiPriority w:val="99"/>
    <w:semiHidden/>
    <w:rsid w:val="00D7692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76922"/>
    <w:rPr>
      <w:b/>
      <w:bCs/>
    </w:rPr>
  </w:style>
  <w:style w:type="character" w:customStyle="1" w:styleId="CommentSubjectChar">
    <w:name w:val="Comment Subject Char"/>
    <w:basedOn w:val="CommentTextChar"/>
    <w:link w:val="CommentSubject"/>
    <w:uiPriority w:val="99"/>
    <w:semiHidden/>
    <w:rsid w:val="00D7692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76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22"/>
    <w:rPr>
      <w:rFonts w:ascii="Segoe UI" w:eastAsia="Arial" w:hAnsi="Segoe UI" w:cs="Segoe UI"/>
      <w:sz w:val="18"/>
      <w:szCs w:val="18"/>
      <w:lang w:val="en-GB" w:eastAsia="en-GB" w:bidi="en-GB"/>
    </w:rPr>
  </w:style>
  <w:style w:type="paragraph" w:customStyle="1" w:styleId="Default">
    <w:name w:val="Default"/>
    <w:rsid w:val="00D76922"/>
    <w:pPr>
      <w:widowControl/>
      <w:adjustRightInd w:val="0"/>
    </w:pPr>
    <w:rPr>
      <w:rFonts w:ascii="Gill Sans MT" w:hAnsi="Gill Sans MT" w:cs="Gill Sans MT"/>
      <w:color w:val="000000"/>
      <w:sz w:val="24"/>
      <w:szCs w:val="24"/>
      <w:lang w:val="en-AU"/>
    </w:rPr>
  </w:style>
  <w:style w:type="character" w:styleId="Hyperlink">
    <w:name w:val="Hyperlink"/>
    <w:basedOn w:val="DefaultParagraphFont"/>
    <w:uiPriority w:val="99"/>
    <w:unhideWhenUsed/>
    <w:rsid w:val="003D1C2D"/>
    <w:rPr>
      <w:color w:val="0000FF" w:themeColor="hyperlink"/>
      <w:u w:val="single"/>
    </w:rPr>
  </w:style>
  <w:style w:type="character" w:styleId="UnresolvedMention">
    <w:name w:val="Unresolved Mention"/>
    <w:basedOn w:val="DefaultParagraphFont"/>
    <w:uiPriority w:val="99"/>
    <w:semiHidden/>
    <w:unhideWhenUsed/>
    <w:rsid w:val="003D1C2D"/>
    <w:rPr>
      <w:color w:val="605E5C"/>
      <w:shd w:val="clear" w:color="auto" w:fill="E1DFDD"/>
    </w:rPr>
  </w:style>
  <w:style w:type="table" w:styleId="TableGrid">
    <w:name w:val="Table Grid"/>
    <w:basedOn w:val="TableNormal"/>
    <w:uiPriority w:val="39"/>
    <w:rsid w:val="0083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1C3A"/>
    <w:rPr>
      <w:rFonts w:ascii="Arial" w:eastAsia="Arial" w:hAnsi="Arial" w:cs="Arial"/>
      <w:b/>
      <w:bCs/>
      <w:u w:val="single" w:color="00000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to.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inc.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0F46B98DE54A49A25BA19A6407DDFD" ma:contentTypeVersion="5" ma:contentTypeDescription="Create a new document." ma:contentTypeScope="" ma:versionID="4133f5bc129de7de58516a9e776089a8">
  <xsd:schema xmlns:xsd="http://www.w3.org/2001/XMLSchema" xmlns:xs="http://www.w3.org/2001/XMLSchema" xmlns:p="http://schemas.microsoft.com/office/2006/metadata/properties" xmlns:ns3="3fb92d33-e4ef-4283-a3ad-541978429414" targetNamespace="http://schemas.microsoft.com/office/2006/metadata/properties" ma:root="true" ma:fieldsID="6250d53ab948e547e4db759ee0de4c69" ns3:_="">
    <xsd:import namespace="3fb92d33-e4ef-4283-a3ad-5419784294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2d33-e4ef-4283-a3ad-541978429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90739-DAE8-4817-93F0-13FF420315E9}">
  <ds:schemaRefs>
    <ds:schemaRef ds:uri="http://schemas.openxmlformats.org/officeDocument/2006/bibliography"/>
  </ds:schemaRefs>
</ds:datastoreItem>
</file>

<file path=customXml/itemProps2.xml><?xml version="1.0" encoding="utf-8"?>
<ds:datastoreItem xmlns:ds="http://schemas.openxmlformats.org/officeDocument/2006/customXml" ds:itemID="{195F8D1E-CF44-4CD0-ABB7-68030408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2d33-e4ef-4283-a3ad-541978429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C3266-BFCB-475E-8996-30D6B2422A22}">
  <ds:schemaRefs>
    <ds:schemaRef ds:uri="http://schemas.microsoft.com/sharepoint/v3/contenttype/forms"/>
  </ds:schemaRefs>
</ds:datastoreItem>
</file>

<file path=customXml/itemProps4.xml><?xml version="1.0" encoding="utf-8"?>
<ds:datastoreItem xmlns:ds="http://schemas.openxmlformats.org/officeDocument/2006/customXml" ds:itemID="{6F081484-CF78-4CE9-B66F-36A9D6754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onfidentiality of records</dc:creator>
  <cp:lastModifiedBy>The Avenue Childrens Centre</cp:lastModifiedBy>
  <cp:revision>8</cp:revision>
  <cp:lastPrinted>2020-10-16T00:10:00Z</cp:lastPrinted>
  <dcterms:created xsi:type="dcterms:W3CDTF">2020-08-20T05:58:00Z</dcterms:created>
  <dcterms:modified xsi:type="dcterms:W3CDTF">2020-10-16T00:11:00Z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2019-07-16T00:00:00Z</vt:filetime>
  </property>
  <property fmtid="{D5CDD505-2E9C-101B-9397-08002B2CF9AE}" pid="5" name="ContentTypeId">
    <vt:lpwstr>0x010100710F46B98DE54A49A25BA19A6407DDFD</vt:lpwstr>
  </property>
</Properties>
</file>