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6BC4C" w14:textId="77777777" w:rsidR="00F327EC" w:rsidRPr="0043607B" w:rsidRDefault="00F327EC" w:rsidP="00F327EC">
      <w:pPr>
        <w:jc w:val="center"/>
        <w:rPr>
          <w:rFonts w:ascii="Arial" w:hAnsi="Arial" w:cs="Arial"/>
          <w:b/>
          <w:lang w:val="en-US"/>
        </w:rPr>
      </w:pPr>
      <w:r w:rsidRPr="0043607B">
        <w:rPr>
          <w:rFonts w:ascii="Arial" w:hAnsi="Arial" w:cs="Arial"/>
          <w:b/>
          <w:bCs/>
        </w:rPr>
        <w:t xml:space="preserve">Supervision </w:t>
      </w:r>
      <w:r w:rsidR="00CD542C" w:rsidRPr="0043607B">
        <w:rPr>
          <w:rFonts w:ascii="Arial" w:hAnsi="Arial" w:cs="Arial"/>
          <w:b/>
          <w:bCs/>
        </w:rPr>
        <w:t xml:space="preserve">of Children </w:t>
      </w:r>
      <w:r w:rsidRPr="0043607B">
        <w:rPr>
          <w:rFonts w:ascii="Arial" w:hAnsi="Arial" w:cs="Arial"/>
          <w:b/>
          <w:bCs/>
        </w:rPr>
        <w:t>Policy</w:t>
      </w:r>
    </w:p>
    <w:p w14:paraId="59829FDA" w14:textId="77777777" w:rsidR="00F327EC" w:rsidRPr="0043607B" w:rsidRDefault="00F327EC" w:rsidP="00F327EC">
      <w:pPr>
        <w:rPr>
          <w:rFonts w:ascii="Arial" w:hAnsi="Arial" w:cs="Arial"/>
          <w:b/>
          <w:sz w:val="22"/>
          <w:szCs w:val="22"/>
          <w:u w:val="single"/>
          <w:lang w:val="en-US"/>
        </w:rPr>
      </w:pPr>
      <w:r w:rsidRPr="0043607B">
        <w:rPr>
          <w:rFonts w:ascii="Arial" w:hAnsi="Arial" w:cs="Arial"/>
          <w:b/>
          <w:sz w:val="22"/>
          <w:szCs w:val="22"/>
          <w:u w:val="single"/>
          <w:lang w:val="en-US"/>
        </w:rPr>
        <w:t>Rationale:</w:t>
      </w:r>
      <w:r w:rsidRPr="0043607B">
        <w:rPr>
          <w:rFonts w:ascii="Arial" w:hAnsi="Arial" w:cs="Arial"/>
          <w:b/>
          <w:sz w:val="22"/>
          <w:szCs w:val="22"/>
          <w:u w:val="single"/>
          <w:lang w:val="en-US"/>
        </w:rPr>
        <w:tab/>
      </w:r>
      <w:r w:rsidRPr="0043607B">
        <w:rPr>
          <w:rFonts w:ascii="Arial" w:hAnsi="Arial" w:cs="Arial"/>
          <w:b/>
          <w:sz w:val="22"/>
          <w:szCs w:val="22"/>
          <w:u w:val="single"/>
          <w:lang w:val="en-US"/>
        </w:rPr>
        <w:tab/>
      </w:r>
      <w:r w:rsidRPr="0043607B">
        <w:rPr>
          <w:rFonts w:ascii="Arial" w:hAnsi="Arial" w:cs="Arial"/>
          <w:b/>
          <w:sz w:val="22"/>
          <w:szCs w:val="22"/>
          <w:u w:val="single"/>
          <w:lang w:val="en-US"/>
        </w:rPr>
        <w:tab/>
      </w:r>
      <w:r w:rsidRPr="0043607B">
        <w:rPr>
          <w:rFonts w:ascii="Arial" w:hAnsi="Arial" w:cs="Arial"/>
          <w:b/>
          <w:sz w:val="22"/>
          <w:szCs w:val="22"/>
          <w:u w:val="single"/>
          <w:lang w:val="en-US"/>
        </w:rPr>
        <w:tab/>
      </w:r>
      <w:r w:rsidRPr="0043607B">
        <w:rPr>
          <w:rFonts w:ascii="Arial" w:hAnsi="Arial" w:cs="Arial"/>
          <w:b/>
          <w:sz w:val="22"/>
          <w:szCs w:val="22"/>
          <w:u w:val="single"/>
          <w:lang w:val="en-US"/>
        </w:rPr>
        <w:tab/>
      </w:r>
      <w:r w:rsidRPr="0043607B">
        <w:rPr>
          <w:rFonts w:ascii="Arial" w:hAnsi="Arial" w:cs="Arial"/>
          <w:b/>
          <w:sz w:val="22"/>
          <w:szCs w:val="22"/>
          <w:u w:val="single"/>
          <w:lang w:val="en-US"/>
        </w:rPr>
        <w:tab/>
      </w:r>
      <w:r w:rsidRPr="0043607B">
        <w:rPr>
          <w:rFonts w:ascii="Arial" w:hAnsi="Arial" w:cs="Arial"/>
          <w:b/>
          <w:sz w:val="22"/>
          <w:szCs w:val="22"/>
          <w:u w:val="single"/>
          <w:lang w:val="en-US"/>
        </w:rPr>
        <w:tab/>
      </w:r>
      <w:r w:rsidRPr="0043607B">
        <w:rPr>
          <w:rFonts w:ascii="Arial" w:hAnsi="Arial" w:cs="Arial"/>
          <w:b/>
          <w:sz w:val="22"/>
          <w:szCs w:val="22"/>
          <w:u w:val="single"/>
          <w:lang w:val="en-US"/>
        </w:rPr>
        <w:tab/>
      </w:r>
      <w:r w:rsidRPr="0043607B">
        <w:rPr>
          <w:rFonts w:ascii="Arial" w:hAnsi="Arial" w:cs="Arial"/>
          <w:b/>
          <w:sz w:val="22"/>
          <w:szCs w:val="22"/>
          <w:u w:val="single"/>
          <w:lang w:val="en-US"/>
        </w:rPr>
        <w:tab/>
      </w:r>
      <w:r w:rsidRPr="0043607B">
        <w:rPr>
          <w:rFonts w:ascii="Arial" w:hAnsi="Arial" w:cs="Arial"/>
          <w:b/>
          <w:sz w:val="22"/>
          <w:szCs w:val="22"/>
          <w:u w:val="single"/>
          <w:lang w:val="en-US"/>
        </w:rPr>
        <w:tab/>
      </w:r>
    </w:p>
    <w:p w14:paraId="033B62CA" w14:textId="77777777" w:rsidR="00F327EC" w:rsidRPr="0043607B" w:rsidRDefault="00F327EC" w:rsidP="00F327EC">
      <w:pPr>
        <w:rPr>
          <w:rFonts w:ascii="Arial" w:hAnsi="Arial" w:cs="Arial"/>
          <w:b/>
          <w:sz w:val="22"/>
          <w:szCs w:val="22"/>
          <w:u w:val="single"/>
          <w:lang w:val="en-US"/>
        </w:rPr>
      </w:pPr>
    </w:p>
    <w:p w14:paraId="0BCAFFA0" w14:textId="05BD4B96" w:rsidR="0043607B" w:rsidRPr="00DE111C" w:rsidRDefault="0043607B" w:rsidP="0043607B">
      <w:pPr>
        <w:rPr>
          <w:rFonts w:ascii="Arial" w:eastAsiaTheme="minorHAnsi" w:hAnsi="Arial" w:cs="Arial"/>
          <w:sz w:val="22"/>
          <w:szCs w:val="22"/>
          <w:lang w:eastAsia="en-US"/>
        </w:rPr>
      </w:pPr>
      <w:r w:rsidRPr="00DE111C">
        <w:rPr>
          <w:rFonts w:ascii="Arial" w:eastAsiaTheme="minorHAnsi" w:hAnsi="Arial" w:cs="Arial"/>
          <w:sz w:val="22"/>
          <w:szCs w:val="22"/>
          <w:lang w:eastAsia="en-US"/>
        </w:rPr>
        <w:t xml:space="preserve">Supervision is essential in ensuring that children’s safety is protected at the centre. Supervision is an integral part of the care and education of children and requires staff members to make ongoing assessments of the child and the activities in which they are engaged. Active supervision assists in the development of positive relationships between educators, </w:t>
      </w:r>
      <w:proofErr w:type="gramStart"/>
      <w:r w:rsidRPr="00DE111C">
        <w:rPr>
          <w:rFonts w:ascii="Arial" w:eastAsiaTheme="minorHAnsi" w:hAnsi="Arial" w:cs="Arial"/>
          <w:sz w:val="22"/>
          <w:szCs w:val="22"/>
          <w:lang w:eastAsia="en-US"/>
        </w:rPr>
        <w:t>children</w:t>
      </w:r>
      <w:proofErr w:type="gramEnd"/>
      <w:r w:rsidRPr="00DE111C">
        <w:rPr>
          <w:rFonts w:ascii="Arial" w:eastAsiaTheme="minorHAnsi" w:hAnsi="Arial" w:cs="Arial"/>
          <w:sz w:val="22"/>
          <w:szCs w:val="22"/>
          <w:lang w:eastAsia="en-US"/>
        </w:rPr>
        <w:t xml:space="preserve"> and their families, and informs ongoing assessment and future planning. Adequate supervision requires teamwork and good communication between educators. </w:t>
      </w:r>
    </w:p>
    <w:p w14:paraId="4A095E48" w14:textId="77777777" w:rsidR="0043607B" w:rsidRPr="00DE111C" w:rsidRDefault="0043607B" w:rsidP="0043607B">
      <w:pPr>
        <w:rPr>
          <w:rFonts w:ascii="Arial" w:eastAsiaTheme="minorHAnsi" w:hAnsi="Arial" w:cs="Arial"/>
          <w:sz w:val="22"/>
          <w:szCs w:val="22"/>
          <w:lang w:eastAsia="en-US"/>
        </w:rPr>
      </w:pPr>
    </w:p>
    <w:p w14:paraId="184984C6" w14:textId="5E41579D" w:rsidR="00F327EC" w:rsidRPr="00DE111C" w:rsidRDefault="00F327EC" w:rsidP="0043607B">
      <w:pPr>
        <w:rPr>
          <w:rFonts w:ascii="Arial" w:eastAsiaTheme="minorHAnsi" w:hAnsi="Arial" w:cs="Arial"/>
          <w:sz w:val="22"/>
          <w:szCs w:val="22"/>
          <w:lang w:eastAsia="en-US"/>
        </w:rPr>
      </w:pPr>
      <w:r w:rsidRPr="00DE111C">
        <w:rPr>
          <w:rFonts w:ascii="Arial" w:eastAsiaTheme="minorHAnsi" w:hAnsi="Arial" w:cs="Arial"/>
          <w:sz w:val="22"/>
          <w:szCs w:val="22"/>
          <w:lang w:eastAsia="en-US"/>
        </w:rPr>
        <w:t xml:space="preserve">To ensure the safety and wellbeing of each individual child </w:t>
      </w:r>
      <w:proofErr w:type="gramStart"/>
      <w:r w:rsidRPr="00DE111C">
        <w:rPr>
          <w:rFonts w:ascii="Arial" w:eastAsiaTheme="minorHAnsi" w:hAnsi="Arial" w:cs="Arial"/>
          <w:sz w:val="22"/>
          <w:szCs w:val="22"/>
          <w:lang w:eastAsia="en-US"/>
        </w:rPr>
        <w:t>at all times</w:t>
      </w:r>
      <w:proofErr w:type="gramEnd"/>
      <w:r w:rsidRPr="00DE111C">
        <w:rPr>
          <w:rFonts w:ascii="Arial" w:eastAsiaTheme="minorHAnsi" w:hAnsi="Arial" w:cs="Arial"/>
          <w:sz w:val="22"/>
          <w:szCs w:val="22"/>
          <w:lang w:eastAsia="en-US"/>
        </w:rPr>
        <w:t xml:space="preserve"> throughout the day.</w:t>
      </w:r>
    </w:p>
    <w:p w14:paraId="656A4C6A" w14:textId="1E0DA84A" w:rsidR="0043607B" w:rsidRPr="00DE111C" w:rsidRDefault="0043607B" w:rsidP="0043607B">
      <w:pPr>
        <w:rPr>
          <w:rFonts w:ascii="Arial" w:hAnsi="Arial" w:cs="Arial"/>
          <w:bCs/>
          <w:sz w:val="22"/>
          <w:szCs w:val="22"/>
          <w:lang w:val="en-US"/>
        </w:rPr>
      </w:pPr>
      <w:r w:rsidRPr="00DE111C">
        <w:rPr>
          <w:rFonts w:ascii="Arial" w:hAnsi="Arial" w:cs="Arial"/>
          <w:bCs/>
          <w:sz w:val="22"/>
          <w:szCs w:val="22"/>
          <w:lang w:val="en-US"/>
        </w:rPr>
        <w:t>To provide guidelines for The Avenue Children’s Centre and Kindergarten to ensure:</w:t>
      </w:r>
    </w:p>
    <w:p w14:paraId="3A025E6B" w14:textId="0286559D" w:rsidR="0043607B" w:rsidRPr="00DE111C" w:rsidRDefault="0043607B" w:rsidP="0043607B">
      <w:pPr>
        <w:pStyle w:val="ListParagraph"/>
        <w:numPr>
          <w:ilvl w:val="0"/>
          <w:numId w:val="16"/>
        </w:numPr>
        <w:rPr>
          <w:rFonts w:ascii="Arial" w:hAnsi="Arial" w:cs="Arial"/>
          <w:bCs/>
          <w:sz w:val="22"/>
          <w:szCs w:val="22"/>
          <w:lang w:val="en-US"/>
        </w:rPr>
      </w:pPr>
      <w:r w:rsidRPr="00DE111C">
        <w:rPr>
          <w:rFonts w:ascii="Arial" w:hAnsi="Arial" w:cs="Arial"/>
          <w:bCs/>
          <w:sz w:val="22"/>
          <w:szCs w:val="22"/>
          <w:lang w:val="en-US"/>
        </w:rPr>
        <w:t xml:space="preserve">adequate supervision of all enrolled children </w:t>
      </w:r>
      <w:proofErr w:type="gramStart"/>
      <w:r w:rsidRPr="00DE111C">
        <w:rPr>
          <w:rFonts w:ascii="Arial" w:hAnsi="Arial" w:cs="Arial"/>
          <w:bCs/>
          <w:sz w:val="22"/>
          <w:szCs w:val="22"/>
          <w:lang w:val="en-US"/>
        </w:rPr>
        <w:t>is maintained at all times</w:t>
      </w:r>
      <w:proofErr w:type="gramEnd"/>
    </w:p>
    <w:p w14:paraId="384E8E9C" w14:textId="760F147D" w:rsidR="0043607B" w:rsidRPr="00DE111C" w:rsidRDefault="0043607B" w:rsidP="0043607B">
      <w:pPr>
        <w:pStyle w:val="ListParagraph"/>
        <w:numPr>
          <w:ilvl w:val="0"/>
          <w:numId w:val="16"/>
        </w:numPr>
        <w:rPr>
          <w:rFonts w:ascii="Arial" w:hAnsi="Arial" w:cs="Arial"/>
          <w:bCs/>
          <w:sz w:val="22"/>
          <w:szCs w:val="22"/>
          <w:lang w:val="en-US"/>
        </w:rPr>
      </w:pPr>
      <w:r w:rsidRPr="00DE111C">
        <w:rPr>
          <w:rFonts w:ascii="Arial" w:hAnsi="Arial" w:cs="Arial"/>
          <w:bCs/>
          <w:sz w:val="22"/>
          <w:szCs w:val="22"/>
          <w:lang w:val="en-US"/>
        </w:rPr>
        <w:t>the provision of a safe and secure environment for all children at the centre</w:t>
      </w:r>
    </w:p>
    <w:p w14:paraId="57776BE9" w14:textId="77777777" w:rsidR="00F327EC" w:rsidRPr="00DE111C" w:rsidRDefault="00F327EC" w:rsidP="00F327EC">
      <w:pPr>
        <w:rPr>
          <w:rFonts w:ascii="Arial" w:hAnsi="Arial" w:cs="Arial"/>
          <w:b/>
          <w:sz w:val="22"/>
          <w:szCs w:val="22"/>
          <w:lang w:val="en-US"/>
        </w:rPr>
      </w:pPr>
    </w:p>
    <w:p w14:paraId="1B739B2B" w14:textId="4D757DB9" w:rsidR="00F327EC" w:rsidRPr="00DE111C" w:rsidRDefault="00F327EC" w:rsidP="00F327EC">
      <w:pPr>
        <w:rPr>
          <w:rFonts w:ascii="Arial" w:hAnsi="Arial" w:cs="Arial"/>
          <w:b/>
          <w:sz w:val="22"/>
          <w:szCs w:val="22"/>
          <w:u w:val="single"/>
          <w:lang w:val="en-US"/>
        </w:rPr>
      </w:pPr>
      <w:r w:rsidRPr="00DE111C">
        <w:rPr>
          <w:rFonts w:ascii="Arial" w:hAnsi="Arial" w:cs="Arial"/>
          <w:b/>
          <w:sz w:val="22"/>
          <w:szCs w:val="22"/>
          <w:u w:val="single"/>
          <w:lang w:val="en-US"/>
        </w:rPr>
        <w:t>Policy:</w:t>
      </w:r>
      <w:r w:rsidRPr="00DE111C">
        <w:rPr>
          <w:rFonts w:ascii="Arial" w:hAnsi="Arial" w:cs="Arial"/>
          <w:b/>
          <w:sz w:val="22"/>
          <w:szCs w:val="22"/>
          <w:u w:val="single"/>
          <w:lang w:val="en-US"/>
        </w:rPr>
        <w:tab/>
      </w:r>
      <w:r w:rsidRPr="00DE111C">
        <w:rPr>
          <w:rFonts w:ascii="Arial" w:hAnsi="Arial" w:cs="Arial"/>
          <w:b/>
          <w:sz w:val="22"/>
          <w:szCs w:val="22"/>
          <w:u w:val="single"/>
          <w:lang w:val="en-US"/>
        </w:rPr>
        <w:tab/>
      </w:r>
      <w:r w:rsidRPr="00DE111C">
        <w:rPr>
          <w:rFonts w:ascii="Arial" w:hAnsi="Arial" w:cs="Arial"/>
          <w:b/>
          <w:sz w:val="22"/>
          <w:szCs w:val="22"/>
          <w:u w:val="single"/>
          <w:lang w:val="en-US"/>
        </w:rPr>
        <w:tab/>
      </w:r>
      <w:r w:rsidRPr="00DE111C">
        <w:rPr>
          <w:rFonts w:ascii="Arial" w:hAnsi="Arial" w:cs="Arial"/>
          <w:b/>
          <w:sz w:val="22"/>
          <w:szCs w:val="22"/>
          <w:u w:val="single"/>
          <w:lang w:val="en-US"/>
        </w:rPr>
        <w:tab/>
      </w:r>
      <w:r w:rsidRPr="00DE111C">
        <w:rPr>
          <w:rFonts w:ascii="Arial" w:hAnsi="Arial" w:cs="Arial"/>
          <w:b/>
          <w:sz w:val="22"/>
          <w:szCs w:val="22"/>
          <w:u w:val="single"/>
          <w:lang w:val="en-US"/>
        </w:rPr>
        <w:tab/>
      </w:r>
      <w:r w:rsidRPr="00DE111C">
        <w:rPr>
          <w:rFonts w:ascii="Arial" w:hAnsi="Arial" w:cs="Arial"/>
          <w:b/>
          <w:sz w:val="22"/>
          <w:szCs w:val="22"/>
          <w:u w:val="single"/>
          <w:lang w:val="en-US"/>
        </w:rPr>
        <w:tab/>
      </w:r>
      <w:r w:rsidRPr="00DE111C">
        <w:rPr>
          <w:rFonts w:ascii="Arial" w:hAnsi="Arial" w:cs="Arial"/>
          <w:b/>
          <w:sz w:val="22"/>
          <w:szCs w:val="22"/>
          <w:u w:val="single"/>
          <w:lang w:val="en-US"/>
        </w:rPr>
        <w:tab/>
      </w:r>
      <w:r w:rsidRPr="00DE111C">
        <w:rPr>
          <w:rFonts w:ascii="Arial" w:hAnsi="Arial" w:cs="Arial"/>
          <w:b/>
          <w:sz w:val="22"/>
          <w:szCs w:val="22"/>
          <w:u w:val="single"/>
          <w:lang w:val="en-US"/>
        </w:rPr>
        <w:tab/>
      </w:r>
      <w:r w:rsidRPr="00DE111C">
        <w:rPr>
          <w:rFonts w:ascii="Arial" w:hAnsi="Arial" w:cs="Arial"/>
          <w:b/>
          <w:sz w:val="22"/>
          <w:szCs w:val="22"/>
          <w:u w:val="single"/>
          <w:lang w:val="en-US"/>
        </w:rPr>
        <w:tab/>
      </w:r>
      <w:r w:rsidRPr="00DE111C">
        <w:rPr>
          <w:rFonts w:ascii="Arial" w:hAnsi="Arial" w:cs="Arial"/>
          <w:b/>
          <w:sz w:val="22"/>
          <w:szCs w:val="22"/>
          <w:u w:val="single"/>
          <w:lang w:val="en-US"/>
        </w:rPr>
        <w:tab/>
      </w:r>
    </w:p>
    <w:p w14:paraId="2F64FBF9" w14:textId="77777777" w:rsidR="0043607B" w:rsidRPr="00DE111C" w:rsidRDefault="0043607B" w:rsidP="00F327EC">
      <w:pPr>
        <w:rPr>
          <w:rFonts w:ascii="Arial" w:hAnsi="Arial" w:cs="Arial"/>
          <w:b/>
          <w:sz w:val="22"/>
          <w:szCs w:val="22"/>
          <w:u w:val="single"/>
          <w:lang w:val="en-US"/>
        </w:rPr>
      </w:pPr>
    </w:p>
    <w:p w14:paraId="40FB2D25" w14:textId="38F2961C" w:rsidR="0043607B" w:rsidRPr="00DE111C" w:rsidRDefault="0043607B" w:rsidP="0043607B">
      <w:pPr>
        <w:autoSpaceDE w:val="0"/>
        <w:autoSpaceDN w:val="0"/>
        <w:adjustRightInd w:val="0"/>
        <w:rPr>
          <w:rFonts w:ascii="Arial" w:eastAsiaTheme="minorHAnsi" w:hAnsi="Arial" w:cs="Arial"/>
          <w:sz w:val="22"/>
          <w:szCs w:val="22"/>
          <w:lang w:eastAsia="en-US"/>
        </w:rPr>
      </w:pPr>
      <w:r w:rsidRPr="00DE111C">
        <w:rPr>
          <w:rFonts w:ascii="Arial" w:hAnsi="Arial" w:cs="Arial"/>
          <w:bCs/>
          <w:sz w:val="22"/>
          <w:szCs w:val="22"/>
          <w:lang w:val="en-US"/>
        </w:rPr>
        <w:t>The Avenue Children’s Centre and Kindergarten</w:t>
      </w:r>
      <w:r w:rsidRPr="00DE111C">
        <w:rPr>
          <w:rFonts w:ascii="Arial" w:eastAsiaTheme="minorHAnsi" w:hAnsi="Arial" w:cs="Arial"/>
          <w:sz w:val="22"/>
          <w:szCs w:val="22"/>
          <w:lang w:eastAsia="en-US"/>
        </w:rPr>
        <w:t xml:space="preserve"> is committed to:</w:t>
      </w:r>
    </w:p>
    <w:p w14:paraId="7EFFA866" w14:textId="7906884C" w:rsidR="0043607B" w:rsidRPr="00DE111C" w:rsidRDefault="0043607B" w:rsidP="0043607B">
      <w:pPr>
        <w:pStyle w:val="ListParagraph"/>
        <w:numPr>
          <w:ilvl w:val="0"/>
          <w:numId w:val="17"/>
        </w:numPr>
        <w:autoSpaceDE w:val="0"/>
        <w:autoSpaceDN w:val="0"/>
        <w:adjustRightInd w:val="0"/>
        <w:rPr>
          <w:rFonts w:ascii="Arial" w:eastAsiaTheme="minorHAnsi" w:hAnsi="Arial" w:cs="Arial"/>
          <w:sz w:val="22"/>
          <w:szCs w:val="22"/>
          <w:lang w:eastAsia="en-US"/>
        </w:rPr>
      </w:pPr>
      <w:r w:rsidRPr="00DE111C">
        <w:rPr>
          <w:rFonts w:ascii="Arial" w:eastAsiaTheme="minorHAnsi" w:hAnsi="Arial" w:cs="Arial"/>
          <w:sz w:val="22"/>
          <w:szCs w:val="22"/>
          <w:lang w:eastAsia="en-US"/>
        </w:rPr>
        <w:t>providing adequate supervision of all enrolled children in all aspects of the centre’s program</w:t>
      </w:r>
    </w:p>
    <w:p w14:paraId="7383537A" w14:textId="4D094E1D" w:rsidR="0043607B" w:rsidRPr="00DE111C" w:rsidRDefault="0043607B" w:rsidP="0043607B">
      <w:pPr>
        <w:pStyle w:val="ListParagraph"/>
        <w:numPr>
          <w:ilvl w:val="0"/>
          <w:numId w:val="17"/>
        </w:numPr>
        <w:autoSpaceDE w:val="0"/>
        <w:autoSpaceDN w:val="0"/>
        <w:adjustRightInd w:val="0"/>
        <w:rPr>
          <w:rFonts w:ascii="Arial" w:eastAsiaTheme="minorHAnsi" w:hAnsi="Arial" w:cs="Arial"/>
          <w:sz w:val="22"/>
          <w:szCs w:val="22"/>
          <w:lang w:eastAsia="en-US"/>
        </w:rPr>
      </w:pPr>
      <w:r w:rsidRPr="00DE111C">
        <w:rPr>
          <w:rFonts w:ascii="Arial" w:eastAsiaTheme="minorHAnsi" w:hAnsi="Arial" w:cs="Arial"/>
          <w:sz w:val="22"/>
          <w:szCs w:val="22"/>
          <w:lang w:eastAsia="en-US"/>
        </w:rPr>
        <w:t xml:space="preserve">ensuring all children are directly and actively supervised by educators </w:t>
      </w:r>
    </w:p>
    <w:p w14:paraId="1026778B" w14:textId="21591E15" w:rsidR="0043607B" w:rsidRPr="00DE111C" w:rsidRDefault="0043607B" w:rsidP="0043607B">
      <w:pPr>
        <w:pStyle w:val="ListParagraph"/>
        <w:numPr>
          <w:ilvl w:val="0"/>
          <w:numId w:val="17"/>
        </w:numPr>
        <w:autoSpaceDE w:val="0"/>
        <w:autoSpaceDN w:val="0"/>
        <w:adjustRightInd w:val="0"/>
        <w:rPr>
          <w:rFonts w:ascii="Arial" w:eastAsiaTheme="minorHAnsi" w:hAnsi="Arial" w:cs="Arial"/>
          <w:sz w:val="22"/>
          <w:szCs w:val="22"/>
          <w:lang w:eastAsia="en-US"/>
        </w:rPr>
      </w:pPr>
      <w:r w:rsidRPr="00DE111C">
        <w:rPr>
          <w:rFonts w:ascii="Arial" w:eastAsiaTheme="minorHAnsi" w:hAnsi="Arial" w:cs="Arial"/>
          <w:sz w:val="22"/>
          <w:szCs w:val="22"/>
          <w:lang w:eastAsia="en-US"/>
        </w:rPr>
        <w:t xml:space="preserve">maintaining a duty of care to all children at the centre </w:t>
      </w:r>
    </w:p>
    <w:p w14:paraId="54218014" w14:textId="77777777" w:rsidR="0043607B" w:rsidRPr="00DE111C" w:rsidRDefault="0043607B" w:rsidP="0043607B">
      <w:pPr>
        <w:pStyle w:val="ListParagraph"/>
        <w:numPr>
          <w:ilvl w:val="0"/>
          <w:numId w:val="17"/>
        </w:numPr>
        <w:autoSpaceDE w:val="0"/>
        <w:autoSpaceDN w:val="0"/>
        <w:adjustRightInd w:val="0"/>
        <w:rPr>
          <w:rFonts w:ascii="Arial" w:eastAsiaTheme="minorHAnsi" w:hAnsi="Arial" w:cs="Arial"/>
          <w:sz w:val="22"/>
          <w:szCs w:val="22"/>
          <w:lang w:eastAsia="en-US"/>
        </w:rPr>
      </w:pPr>
      <w:r w:rsidRPr="00DE111C">
        <w:rPr>
          <w:rFonts w:ascii="Arial" w:eastAsiaTheme="minorHAnsi" w:hAnsi="Arial" w:cs="Arial"/>
          <w:sz w:val="22"/>
          <w:szCs w:val="22"/>
          <w:lang w:eastAsia="en-US"/>
        </w:rPr>
        <w:t xml:space="preserve">ensuring there is an understanding of the shared legal responsibility and accountability between, and a commitment by, all persons to implement the procedures and practices outlined in this policy. </w:t>
      </w:r>
    </w:p>
    <w:p w14:paraId="136BD745" w14:textId="77777777" w:rsidR="0043607B" w:rsidRPr="00DE111C" w:rsidRDefault="0043607B" w:rsidP="0043607B">
      <w:pPr>
        <w:autoSpaceDE w:val="0"/>
        <w:autoSpaceDN w:val="0"/>
        <w:adjustRightInd w:val="0"/>
        <w:rPr>
          <w:rFonts w:ascii="Arial" w:eastAsiaTheme="minorHAnsi" w:hAnsi="Arial" w:cs="Arial"/>
          <w:sz w:val="22"/>
          <w:szCs w:val="22"/>
          <w:lang w:eastAsia="en-US"/>
        </w:rPr>
      </w:pPr>
    </w:p>
    <w:p w14:paraId="151E2FBA" w14:textId="77777777" w:rsidR="0043607B" w:rsidRPr="00DE111C" w:rsidRDefault="00F327EC" w:rsidP="0043607B">
      <w:pPr>
        <w:autoSpaceDE w:val="0"/>
        <w:autoSpaceDN w:val="0"/>
        <w:adjustRightInd w:val="0"/>
        <w:rPr>
          <w:rFonts w:ascii="Arial" w:eastAsiaTheme="minorHAnsi" w:hAnsi="Arial" w:cs="Arial"/>
          <w:sz w:val="22"/>
          <w:szCs w:val="22"/>
          <w:lang w:eastAsia="en-US"/>
        </w:rPr>
      </w:pPr>
      <w:r w:rsidRPr="00DE111C">
        <w:rPr>
          <w:rFonts w:ascii="Arial" w:eastAsiaTheme="minorHAnsi" w:hAnsi="Arial" w:cs="Arial"/>
          <w:sz w:val="22"/>
          <w:szCs w:val="22"/>
          <w:lang w:eastAsia="en-US"/>
        </w:rPr>
        <w:t xml:space="preserve">Supervising children in </w:t>
      </w:r>
      <w:r w:rsidR="00C401E1" w:rsidRPr="00DE111C">
        <w:rPr>
          <w:rFonts w:ascii="Arial" w:eastAsiaTheme="minorHAnsi" w:hAnsi="Arial" w:cs="Arial"/>
          <w:sz w:val="22"/>
          <w:szCs w:val="22"/>
          <w:lang w:eastAsia="en-US"/>
        </w:rPr>
        <w:t xml:space="preserve">within </w:t>
      </w:r>
      <w:r w:rsidRPr="00DE111C">
        <w:rPr>
          <w:rFonts w:ascii="Arial" w:eastAsiaTheme="minorHAnsi" w:hAnsi="Arial" w:cs="Arial"/>
          <w:sz w:val="22"/>
          <w:szCs w:val="22"/>
          <w:lang w:eastAsia="en-US"/>
        </w:rPr>
        <w:t xml:space="preserve">childcare </w:t>
      </w:r>
      <w:r w:rsidR="00C401E1" w:rsidRPr="00DE111C">
        <w:rPr>
          <w:rFonts w:ascii="Arial" w:eastAsiaTheme="minorHAnsi" w:hAnsi="Arial" w:cs="Arial"/>
          <w:sz w:val="22"/>
          <w:szCs w:val="22"/>
          <w:lang w:eastAsia="en-US"/>
        </w:rPr>
        <w:t>always involves keeping each child within sight and/or hearing of an educator</w:t>
      </w:r>
      <w:r w:rsidRPr="00DE111C">
        <w:rPr>
          <w:rFonts w:ascii="Arial" w:eastAsiaTheme="minorHAnsi" w:hAnsi="Arial" w:cs="Arial"/>
          <w:sz w:val="22"/>
          <w:szCs w:val="22"/>
          <w:lang w:eastAsia="en-US"/>
        </w:rPr>
        <w:t xml:space="preserve">. </w:t>
      </w:r>
      <w:r w:rsidR="00CD542C" w:rsidRPr="00DE111C">
        <w:rPr>
          <w:rFonts w:ascii="Arial" w:eastAsiaTheme="minorHAnsi" w:hAnsi="Arial" w:cs="Arial"/>
          <w:sz w:val="22"/>
          <w:szCs w:val="22"/>
          <w:lang w:eastAsia="en-US"/>
        </w:rPr>
        <w:t>Educator</w:t>
      </w:r>
      <w:r w:rsidR="00C401E1" w:rsidRPr="00DE111C">
        <w:rPr>
          <w:rFonts w:ascii="Arial" w:eastAsiaTheme="minorHAnsi" w:hAnsi="Arial" w:cs="Arial"/>
          <w:sz w:val="22"/>
          <w:szCs w:val="22"/>
          <w:lang w:eastAsia="en-US"/>
        </w:rPr>
        <w:t>s</w:t>
      </w:r>
      <w:r w:rsidR="00CD542C" w:rsidRPr="00DE111C">
        <w:rPr>
          <w:rFonts w:ascii="Arial" w:eastAsiaTheme="minorHAnsi" w:hAnsi="Arial" w:cs="Arial"/>
          <w:sz w:val="22"/>
          <w:szCs w:val="22"/>
          <w:lang w:eastAsia="en-US"/>
        </w:rPr>
        <w:t xml:space="preserve"> need</w:t>
      </w:r>
      <w:r w:rsidR="0061251D" w:rsidRPr="00DE111C">
        <w:rPr>
          <w:rFonts w:ascii="Arial" w:eastAsiaTheme="minorHAnsi" w:hAnsi="Arial" w:cs="Arial"/>
          <w:sz w:val="22"/>
          <w:szCs w:val="22"/>
          <w:lang w:eastAsia="en-US"/>
        </w:rPr>
        <w:t xml:space="preserve"> to be alert </w:t>
      </w:r>
      <w:r w:rsidRPr="00DE111C">
        <w:rPr>
          <w:rFonts w:ascii="Arial" w:eastAsiaTheme="minorHAnsi" w:hAnsi="Arial" w:cs="Arial"/>
          <w:sz w:val="22"/>
          <w:szCs w:val="22"/>
          <w:lang w:eastAsia="en-US"/>
        </w:rPr>
        <w:t>and aware of the potential for accidents and injury throughout the centre, not just within their im</w:t>
      </w:r>
      <w:r w:rsidR="00CD542C" w:rsidRPr="00DE111C">
        <w:rPr>
          <w:rFonts w:ascii="Arial" w:eastAsiaTheme="minorHAnsi" w:hAnsi="Arial" w:cs="Arial"/>
          <w:sz w:val="22"/>
          <w:szCs w:val="22"/>
          <w:lang w:eastAsia="en-US"/>
        </w:rPr>
        <w:t xml:space="preserve">mediate area. </w:t>
      </w:r>
    </w:p>
    <w:p w14:paraId="704B4644" w14:textId="77777777" w:rsidR="0043607B" w:rsidRPr="00DE111C" w:rsidRDefault="0043607B" w:rsidP="0043607B">
      <w:pPr>
        <w:autoSpaceDE w:val="0"/>
        <w:autoSpaceDN w:val="0"/>
        <w:adjustRightInd w:val="0"/>
        <w:rPr>
          <w:rFonts w:ascii="Arial" w:eastAsiaTheme="minorHAnsi" w:hAnsi="Arial" w:cs="Arial"/>
          <w:sz w:val="22"/>
          <w:szCs w:val="22"/>
          <w:lang w:eastAsia="en-US"/>
        </w:rPr>
      </w:pPr>
    </w:p>
    <w:p w14:paraId="584E8B5E" w14:textId="4219BBED" w:rsidR="00F327EC" w:rsidRPr="00DE111C" w:rsidRDefault="0043607B" w:rsidP="0043607B">
      <w:pPr>
        <w:autoSpaceDE w:val="0"/>
        <w:autoSpaceDN w:val="0"/>
        <w:adjustRightInd w:val="0"/>
        <w:rPr>
          <w:rFonts w:ascii="Arial" w:eastAsiaTheme="minorHAnsi" w:hAnsi="Arial" w:cs="Arial"/>
          <w:b/>
          <w:bCs/>
          <w:sz w:val="22"/>
          <w:szCs w:val="22"/>
          <w:lang w:eastAsia="en-US"/>
        </w:rPr>
      </w:pPr>
      <w:r w:rsidRPr="00DE111C">
        <w:rPr>
          <w:rFonts w:ascii="Arial" w:eastAsiaTheme="minorHAnsi" w:hAnsi="Arial" w:cs="Arial"/>
          <w:b/>
          <w:bCs/>
          <w:sz w:val="22"/>
          <w:szCs w:val="22"/>
          <w:lang w:eastAsia="en-US"/>
        </w:rPr>
        <w:t>Essential Elements of Supervision for Educators</w:t>
      </w:r>
      <w:r w:rsidRPr="00DE111C">
        <w:rPr>
          <w:rFonts w:ascii="Arial" w:eastAsiaTheme="minorHAnsi" w:hAnsi="Arial" w:cs="Arial"/>
          <w:b/>
          <w:bCs/>
          <w:sz w:val="22"/>
          <w:szCs w:val="22"/>
          <w:lang w:eastAsia="en-US"/>
        </w:rPr>
        <w:cr/>
      </w:r>
    </w:p>
    <w:p w14:paraId="246B42C7" w14:textId="0B8318B0" w:rsidR="0043607B" w:rsidRPr="00DE111C" w:rsidRDefault="0043607B" w:rsidP="0043607B">
      <w:pPr>
        <w:autoSpaceDE w:val="0"/>
        <w:autoSpaceDN w:val="0"/>
        <w:adjustRightInd w:val="0"/>
        <w:rPr>
          <w:rFonts w:ascii="Arial" w:eastAsiaTheme="minorHAnsi" w:hAnsi="Arial" w:cs="Arial"/>
          <w:sz w:val="22"/>
          <w:szCs w:val="22"/>
          <w:u w:val="single"/>
          <w:lang w:eastAsia="en-US"/>
        </w:rPr>
      </w:pPr>
      <w:r w:rsidRPr="00DE111C">
        <w:rPr>
          <w:rFonts w:ascii="Arial" w:eastAsiaTheme="minorHAnsi" w:hAnsi="Arial" w:cs="Arial"/>
          <w:sz w:val="22"/>
          <w:szCs w:val="22"/>
          <w:u w:val="single"/>
          <w:lang w:eastAsia="en-US"/>
        </w:rPr>
        <w:t>Knowing:</w:t>
      </w:r>
    </w:p>
    <w:p w14:paraId="3F56CD70" w14:textId="77777777" w:rsidR="00CE4943" w:rsidRPr="00DE111C" w:rsidRDefault="00CE4943" w:rsidP="0043607B">
      <w:pPr>
        <w:autoSpaceDE w:val="0"/>
        <w:autoSpaceDN w:val="0"/>
        <w:adjustRightInd w:val="0"/>
        <w:rPr>
          <w:rFonts w:ascii="Arial" w:eastAsiaTheme="minorHAnsi" w:hAnsi="Arial" w:cs="Arial"/>
          <w:sz w:val="22"/>
          <w:szCs w:val="22"/>
          <w:u w:val="single"/>
          <w:lang w:eastAsia="en-US"/>
        </w:rPr>
      </w:pPr>
    </w:p>
    <w:p w14:paraId="41ED938D" w14:textId="5956551E" w:rsidR="0043607B" w:rsidRPr="00DE111C" w:rsidRDefault="0043607B" w:rsidP="0043607B">
      <w:pPr>
        <w:autoSpaceDE w:val="0"/>
        <w:autoSpaceDN w:val="0"/>
        <w:adjustRightInd w:val="0"/>
        <w:rPr>
          <w:rFonts w:ascii="Arial" w:eastAsiaTheme="minorHAnsi" w:hAnsi="Arial" w:cs="Arial"/>
          <w:sz w:val="22"/>
          <w:szCs w:val="22"/>
          <w:lang w:eastAsia="en-US"/>
        </w:rPr>
      </w:pPr>
      <w:r w:rsidRPr="00DE111C">
        <w:rPr>
          <w:rFonts w:ascii="Arial" w:eastAsiaTheme="minorHAnsi" w:hAnsi="Arial" w:cs="Arial"/>
          <w:sz w:val="22"/>
          <w:szCs w:val="22"/>
          <w:lang w:eastAsia="en-US"/>
        </w:rPr>
        <w:t>Where each child is</w:t>
      </w:r>
    </w:p>
    <w:p w14:paraId="52425818" w14:textId="501E38AF" w:rsidR="0043607B" w:rsidRPr="00DE111C" w:rsidRDefault="0043607B" w:rsidP="00CE4943">
      <w:pPr>
        <w:pStyle w:val="ListParagraph"/>
        <w:numPr>
          <w:ilvl w:val="0"/>
          <w:numId w:val="18"/>
        </w:numPr>
        <w:autoSpaceDE w:val="0"/>
        <w:autoSpaceDN w:val="0"/>
        <w:adjustRightInd w:val="0"/>
        <w:rPr>
          <w:rFonts w:ascii="Arial" w:eastAsiaTheme="minorHAnsi" w:hAnsi="Arial" w:cs="Arial"/>
          <w:sz w:val="22"/>
          <w:szCs w:val="22"/>
          <w:lang w:eastAsia="en-US"/>
        </w:rPr>
      </w:pPr>
      <w:r w:rsidRPr="00DE111C">
        <w:rPr>
          <w:rFonts w:ascii="Arial" w:eastAsiaTheme="minorHAnsi" w:hAnsi="Arial" w:cs="Arial"/>
          <w:sz w:val="22"/>
          <w:szCs w:val="22"/>
          <w:lang w:eastAsia="en-US"/>
        </w:rPr>
        <w:t>The number of children in care</w:t>
      </w:r>
    </w:p>
    <w:p w14:paraId="563A82AF" w14:textId="46CA954E" w:rsidR="0043607B" w:rsidRPr="00DE111C" w:rsidRDefault="0043607B" w:rsidP="00CE4943">
      <w:pPr>
        <w:pStyle w:val="ListParagraph"/>
        <w:numPr>
          <w:ilvl w:val="0"/>
          <w:numId w:val="18"/>
        </w:numPr>
        <w:autoSpaceDE w:val="0"/>
        <w:autoSpaceDN w:val="0"/>
        <w:adjustRightInd w:val="0"/>
        <w:rPr>
          <w:rFonts w:ascii="Arial" w:eastAsiaTheme="minorHAnsi" w:hAnsi="Arial" w:cs="Arial"/>
          <w:sz w:val="22"/>
          <w:szCs w:val="22"/>
          <w:lang w:eastAsia="en-US"/>
        </w:rPr>
      </w:pPr>
      <w:r w:rsidRPr="00DE111C">
        <w:rPr>
          <w:rFonts w:ascii="Arial" w:eastAsiaTheme="minorHAnsi" w:hAnsi="Arial" w:cs="Arial"/>
          <w:sz w:val="22"/>
          <w:szCs w:val="22"/>
          <w:lang w:eastAsia="en-US"/>
        </w:rPr>
        <w:t>The correct staff child ratio</w:t>
      </w:r>
    </w:p>
    <w:p w14:paraId="1DB457FB" w14:textId="68898382" w:rsidR="0043607B" w:rsidRPr="00DE111C" w:rsidRDefault="0043607B" w:rsidP="00CE4943">
      <w:pPr>
        <w:pStyle w:val="ListParagraph"/>
        <w:numPr>
          <w:ilvl w:val="0"/>
          <w:numId w:val="18"/>
        </w:numPr>
        <w:autoSpaceDE w:val="0"/>
        <w:autoSpaceDN w:val="0"/>
        <w:adjustRightInd w:val="0"/>
        <w:rPr>
          <w:rFonts w:ascii="Arial" w:eastAsiaTheme="minorHAnsi" w:hAnsi="Arial" w:cs="Arial"/>
          <w:sz w:val="22"/>
          <w:szCs w:val="22"/>
          <w:lang w:eastAsia="en-US"/>
        </w:rPr>
      </w:pPr>
      <w:r w:rsidRPr="00DE111C">
        <w:rPr>
          <w:rFonts w:ascii="Arial" w:eastAsiaTheme="minorHAnsi" w:hAnsi="Arial" w:cs="Arial"/>
          <w:sz w:val="22"/>
          <w:szCs w:val="22"/>
          <w:lang w:eastAsia="en-US"/>
        </w:rPr>
        <w:t>Which experiences, areas and equipment need special supervision?</w:t>
      </w:r>
    </w:p>
    <w:p w14:paraId="2A9FFAF2" w14:textId="5E92B978" w:rsidR="0043607B" w:rsidRPr="00DE111C" w:rsidRDefault="0043607B" w:rsidP="00CE4943">
      <w:pPr>
        <w:pStyle w:val="ListParagraph"/>
        <w:numPr>
          <w:ilvl w:val="0"/>
          <w:numId w:val="18"/>
        </w:numPr>
        <w:autoSpaceDE w:val="0"/>
        <w:autoSpaceDN w:val="0"/>
        <w:adjustRightInd w:val="0"/>
        <w:rPr>
          <w:rFonts w:ascii="Arial" w:eastAsiaTheme="minorHAnsi" w:hAnsi="Arial" w:cs="Arial"/>
          <w:sz w:val="22"/>
          <w:szCs w:val="22"/>
          <w:lang w:eastAsia="en-US"/>
        </w:rPr>
      </w:pPr>
      <w:r w:rsidRPr="00DE111C">
        <w:rPr>
          <w:rFonts w:ascii="Arial" w:eastAsiaTheme="minorHAnsi" w:hAnsi="Arial" w:cs="Arial"/>
          <w:sz w:val="22"/>
          <w:szCs w:val="22"/>
          <w:lang w:eastAsia="en-US"/>
        </w:rPr>
        <w:t>Which children need higher levels of supervision?</w:t>
      </w:r>
    </w:p>
    <w:p w14:paraId="5E93BB42" w14:textId="00140FB1" w:rsidR="0043607B" w:rsidRPr="00DE111C" w:rsidRDefault="0043607B" w:rsidP="00CE4943">
      <w:pPr>
        <w:pStyle w:val="ListParagraph"/>
        <w:numPr>
          <w:ilvl w:val="0"/>
          <w:numId w:val="18"/>
        </w:numPr>
        <w:autoSpaceDE w:val="0"/>
        <w:autoSpaceDN w:val="0"/>
        <w:adjustRightInd w:val="0"/>
        <w:rPr>
          <w:rFonts w:ascii="Arial" w:eastAsiaTheme="minorHAnsi" w:hAnsi="Arial" w:cs="Arial"/>
          <w:sz w:val="22"/>
          <w:szCs w:val="22"/>
          <w:lang w:eastAsia="en-US"/>
        </w:rPr>
      </w:pPr>
      <w:r w:rsidRPr="00DE111C">
        <w:rPr>
          <w:rFonts w:ascii="Arial" w:eastAsiaTheme="minorHAnsi" w:hAnsi="Arial" w:cs="Arial"/>
          <w:sz w:val="22"/>
          <w:szCs w:val="22"/>
          <w:lang w:eastAsia="en-US"/>
        </w:rPr>
        <w:t>Where other staff are positioned – staff should always notify other staff if they leave the area they are supervising</w:t>
      </w:r>
      <w:r w:rsidR="00CE4943" w:rsidRPr="00DE111C">
        <w:rPr>
          <w:rFonts w:ascii="Arial" w:eastAsiaTheme="minorHAnsi" w:hAnsi="Arial" w:cs="Arial"/>
          <w:sz w:val="22"/>
          <w:szCs w:val="22"/>
          <w:lang w:eastAsia="en-US"/>
        </w:rPr>
        <w:t xml:space="preserve"> </w:t>
      </w:r>
      <w:r w:rsidRPr="00DE111C">
        <w:rPr>
          <w:rFonts w:ascii="Arial" w:eastAsiaTheme="minorHAnsi" w:hAnsi="Arial" w:cs="Arial"/>
          <w:sz w:val="22"/>
          <w:szCs w:val="22"/>
          <w:lang w:eastAsia="en-US"/>
        </w:rPr>
        <w:t>for any reason.</w:t>
      </w:r>
    </w:p>
    <w:p w14:paraId="1CAAB027" w14:textId="77777777" w:rsidR="00CE4943" w:rsidRPr="00DE111C" w:rsidRDefault="00CE4943" w:rsidP="00CE4943">
      <w:pPr>
        <w:pStyle w:val="ListParagraph"/>
        <w:autoSpaceDE w:val="0"/>
        <w:autoSpaceDN w:val="0"/>
        <w:adjustRightInd w:val="0"/>
        <w:rPr>
          <w:rFonts w:ascii="Arial" w:eastAsiaTheme="minorHAnsi" w:hAnsi="Arial" w:cs="Arial"/>
          <w:sz w:val="22"/>
          <w:szCs w:val="22"/>
          <w:lang w:eastAsia="en-US"/>
        </w:rPr>
      </w:pPr>
    </w:p>
    <w:p w14:paraId="6483C743" w14:textId="5B347A25" w:rsidR="0043607B" w:rsidRPr="00DE111C" w:rsidRDefault="0043607B" w:rsidP="0043607B">
      <w:pPr>
        <w:autoSpaceDE w:val="0"/>
        <w:autoSpaceDN w:val="0"/>
        <w:adjustRightInd w:val="0"/>
        <w:rPr>
          <w:rFonts w:ascii="Arial" w:eastAsiaTheme="minorHAnsi" w:hAnsi="Arial" w:cs="Arial"/>
          <w:sz w:val="22"/>
          <w:szCs w:val="22"/>
          <w:u w:val="single"/>
          <w:lang w:eastAsia="en-US"/>
        </w:rPr>
      </w:pPr>
      <w:r w:rsidRPr="00DE111C">
        <w:rPr>
          <w:rFonts w:ascii="Arial" w:eastAsiaTheme="minorHAnsi" w:hAnsi="Arial" w:cs="Arial"/>
          <w:sz w:val="22"/>
          <w:szCs w:val="22"/>
          <w:u w:val="single"/>
          <w:lang w:eastAsia="en-US"/>
        </w:rPr>
        <w:t>Listening:</w:t>
      </w:r>
    </w:p>
    <w:p w14:paraId="073ECAD7" w14:textId="77777777" w:rsidR="00CE4943" w:rsidRPr="00DE111C" w:rsidRDefault="00CE4943" w:rsidP="0043607B">
      <w:pPr>
        <w:autoSpaceDE w:val="0"/>
        <w:autoSpaceDN w:val="0"/>
        <w:adjustRightInd w:val="0"/>
        <w:rPr>
          <w:rFonts w:ascii="Arial" w:eastAsiaTheme="minorHAnsi" w:hAnsi="Arial" w:cs="Arial"/>
          <w:sz w:val="22"/>
          <w:szCs w:val="22"/>
          <w:u w:val="single"/>
          <w:lang w:eastAsia="en-US"/>
        </w:rPr>
      </w:pPr>
    </w:p>
    <w:p w14:paraId="2E8051F2" w14:textId="67E491DE" w:rsidR="0043607B" w:rsidRPr="00DE111C" w:rsidRDefault="0043607B" w:rsidP="00CE4943">
      <w:pPr>
        <w:pStyle w:val="ListParagraph"/>
        <w:numPr>
          <w:ilvl w:val="0"/>
          <w:numId w:val="20"/>
        </w:numPr>
        <w:autoSpaceDE w:val="0"/>
        <w:autoSpaceDN w:val="0"/>
        <w:adjustRightInd w:val="0"/>
        <w:rPr>
          <w:rFonts w:ascii="Arial" w:eastAsiaTheme="minorHAnsi" w:hAnsi="Arial" w:cs="Arial"/>
          <w:sz w:val="22"/>
          <w:szCs w:val="22"/>
          <w:lang w:eastAsia="en-US"/>
        </w:rPr>
      </w:pPr>
      <w:r w:rsidRPr="00DE111C">
        <w:rPr>
          <w:rFonts w:ascii="Arial" w:eastAsiaTheme="minorHAnsi" w:hAnsi="Arial" w:cs="Arial"/>
          <w:sz w:val="22"/>
          <w:szCs w:val="22"/>
          <w:lang w:eastAsia="en-US"/>
        </w:rPr>
        <w:t>Different sounds in child’s play and babies</w:t>
      </w:r>
    </w:p>
    <w:p w14:paraId="0BD48D61" w14:textId="0DB836E2" w:rsidR="0043607B" w:rsidRPr="00DE111C" w:rsidRDefault="0043607B" w:rsidP="00CE4943">
      <w:pPr>
        <w:pStyle w:val="ListParagraph"/>
        <w:numPr>
          <w:ilvl w:val="0"/>
          <w:numId w:val="20"/>
        </w:numPr>
        <w:autoSpaceDE w:val="0"/>
        <w:autoSpaceDN w:val="0"/>
        <w:adjustRightInd w:val="0"/>
        <w:rPr>
          <w:rFonts w:ascii="Arial" w:eastAsiaTheme="minorHAnsi" w:hAnsi="Arial" w:cs="Arial"/>
          <w:sz w:val="22"/>
          <w:szCs w:val="22"/>
          <w:lang w:eastAsia="en-US"/>
        </w:rPr>
      </w:pPr>
      <w:r w:rsidRPr="00DE111C">
        <w:rPr>
          <w:rFonts w:ascii="Arial" w:eastAsiaTheme="minorHAnsi" w:hAnsi="Arial" w:cs="Arial"/>
          <w:sz w:val="22"/>
          <w:szCs w:val="22"/>
          <w:lang w:eastAsia="en-US"/>
        </w:rPr>
        <w:lastRenderedPageBreak/>
        <w:t>For silence</w:t>
      </w:r>
    </w:p>
    <w:p w14:paraId="74407B41" w14:textId="758CA17E" w:rsidR="0043607B" w:rsidRPr="00DE111C" w:rsidRDefault="0043607B" w:rsidP="00CE4943">
      <w:pPr>
        <w:pStyle w:val="ListParagraph"/>
        <w:numPr>
          <w:ilvl w:val="0"/>
          <w:numId w:val="20"/>
        </w:numPr>
        <w:autoSpaceDE w:val="0"/>
        <w:autoSpaceDN w:val="0"/>
        <w:adjustRightInd w:val="0"/>
        <w:rPr>
          <w:rFonts w:ascii="Arial" w:eastAsiaTheme="minorHAnsi" w:hAnsi="Arial" w:cs="Arial"/>
          <w:sz w:val="22"/>
          <w:szCs w:val="22"/>
          <w:lang w:eastAsia="en-US"/>
        </w:rPr>
      </w:pPr>
      <w:r w:rsidRPr="00DE111C">
        <w:rPr>
          <w:rFonts w:ascii="Arial" w:eastAsiaTheme="minorHAnsi" w:hAnsi="Arial" w:cs="Arial"/>
          <w:sz w:val="22"/>
          <w:szCs w:val="22"/>
          <w:lang w:eastAsia="en-US"/>
        </w:rPr>
        <w:t>For different sounds in the centre</w:t>
      </w:r>
    </w:p>
    <w:p w14:paraId="68C57594" w14:textId="6DFBB3FF" w:rsidR="0043607B" w:rsidRPr="00DE111C" w:rsidRDefault="0043607B" w:rsidP="00CE4943">
      <w:pPr>
        <w:pStyle w:val="ListParagraph"/>
        <w:numPr>
          <w:ilvl w:val="0"/>
          <w:numId w:val="20"/>
        </w:numPr>
        <w:autoSpaceDE w:val="0"/>
        <w:autoSpaceDN w:val="0"/>
        <w:adjustRightInd w:val="0"/>
        <w:rPr>
          <w:rFonts w:ascii="Arial" w:eastAsiaTheme="minorHAnsi" w:hAnsi="Arial" w:cs="Arial"/>
          <w:sz w:val="22"/>
          <w:szCs w:val="22"/>
          <w:lang w:eastAsia="en-US"/>
        </w:rPr>
      </w:pPr>
      <w:r w:rsidRPr="00DE111C">
        <w:rPr>
          <w:rFonts w:ascii="Arial" w:eastAsiaTheme="minorHAnsi" w:hAnsi="Arial" w:cs="Arial"/>
          <w:sz w:val="22"/>
          <w:szCs w:val="22"/>
          <w:lang w:eastAsia="en-US"/>
        </w:rPr>
        <w:t>To what children are telling you</w:t>
      </w:r>
    </w:p>
    <w:p w14:paraId="7A3CB077" w14:textId="4FBDA7DB" w:rsidR="0043607B" w:rsidRPr="00DE111C" w:rsidRDefault="0043607B" w:rsidP="00CE4943">
      <w:pPr>
        <w:pStyle w:val="ListParagraph"/>
        <w:numPr>
          <w:ilvl w:val="0"/>
          <w:numId w:val="20"/>
        </w:numPr>
        <w:autoSpaceDE w:val="0"/>
        <w:autoSpaceDN w:val="0"/>
        <w:adjustRightInd w:val="0"/>
        <w:rPr>
          <w:rFonts w:ascii="Arial" w:eastAsiaTheme="minorHAnsi" w:hAnsi="Arial" w:cs="Arial"/>
          <w:sz w:val="22"/>
          <w:szCs w:val="22"/>
          <w:lang w:eastAsia="en-US"/>
        </w:rPr>
      </w:pPr>
      <w:r w:rsidRPr="00DE111C">
        <w:rPr>
          <w:rFonts w:ascii="Arial" w:eastAsiaTheme="minorHAnsi" w:hAnsi="Arial" w:cs="Arial"/>
          <w:sz w:val="22"/>
          <w:szCs w:val="22"/>
          <w:lang w:eastAsia="en-US"/>
        </w:rPr>
        <w:t>To other staff and instructions/advice</w:t>
      </w:r>
    </w:p>
    <w:p w14:paraId="054AAF2F" w14:textId="67EA94F8" w:rsidR="0043607B" w:rsidRPr="00DE111C" w:rsidRDefault="0043607B" w:rsidP="00CE4943">
      <w:pPr>
        <w:pStyle w:val="ListParagraph"/>
        <w:numPr>
          <w:ilvl w:val="0"/>
          <w:numId w:val="20"/>
        </w:numPr>
        <w:autoSpaceDE w:val="0"/>
        <w:autoSpaceDN w:val="0"/>
        <w:adjustRightInd w:val="0"/>
        <w:rPr>
          <w:rFonts w:ascii="Arial" w:eastAsiaTheme="minorHAnsi" w:hAnsi="Arial" w:cs="Arial"/>
          <w:sz w:val="22"/>
          <w:szCs w:val="22"/>
          <w:lang w:eastAsia="en-US"/>
        </w:rPr>
      </w:pPr>
      <w:r w:rsidRPr="00DE111C">
        <w:rPr>
          <w:rFonts w:ascii="Arial" w:eastAsiaTheme="minorHAnsi" w:hAnsi="Arial" w:cs="Arial"/>
          <w:sz w:val="22"/>
          <w:szCs w:val="22"/>
          <w:lang w:eastAsia="en-US"/>
        </w:rPr>
        <w:t>For different types of verbal language</w:t>
      </w:r>
    </w:p>
    <w:p w14:paraId="2D61CF94" w14:textId="77777777" w:rsidR="00CE4943" w:rsidRPr="00DE111C" w:rsidRDefault="00CE4943" w:rsidP="0043607B">
      <w:pPr>
        <w:autoSpaceDE w:val="0"/>
        <w:autoSpaceDN w:val="0"/>
        <w:adjustRightInd w:val="0"/>
        <w:rPr>
          <w:rFonts w:ascii="Arial" w:eastAsiaTheme="minorHAnsi" w:hAnsi="Arial" w:cs="Arial"/>
          <w:sz w:val="22"/>
          <w:szCs w:val="22"/>
          <w:lang w:eastAsia="en-US"/>
        </w:rPr>
      </w:pPr>
    </w:p>
    <w:p w14:paraId="1D2F4B8F" w14:textId="05E50539" w:rsidR="0043607B" w:rsidRPr="00DE111C" w:rsidRDefault="0043607B" w:rsidP="0043607B">
      <w:pPr>
        <w:autoSpaceDE w:val="0"/>
        <w:autoSpaceDN w:val="0"/>
        <w:adjustRightInd w:val="0"/>
        <w:rPr>
          <w:rFonts w:ascii="Arial" w:eastAsiaTheme="minorHAnsi" w:hAnsi="Arial" w:cs="Arial"/>
          <w:sz w:val="22"/>
          <w:szCs w:val="22"/>
          <w:u w:val="single"/>
          <w:lang w:eastAsia="en-US"/>
        </w:rPr>
      </w:pPr>
      <w:r w:rsidRPr="00DE111C">
        <w:rPr>
          <w:rFonts w:ascii="Arial" w:eastAsiaTheme="minorHAnsi" w:hAnsi="Arial" w:cs="Arial"/>
          <w:sz w:val="22"/>
          <w:szCs w:val="22"/>
          <w:u w:val="single"/>
          <w:lang w:eastAsia="en-US"/>
        </w:rPr>
        <w:t>Positioning:</w:t>
      </w:r>
    </w:p>
    <w:p w14:paraId="3E0603CB" w14:textId="77777777" w:rsidR="00CE4943" w:rsidRPr="00DE111C" w:rsidRDefault="00CE4943" w:rsidP="0043607B">
      <w:pPr>
        <w:autoSpaceDE w:val="0"/>
        <w:autoSpaceDN w:val="0"/>
        <w:adjustRightInd w:val="0"/>
        <w:rPr>
          <w:rFonts w:ascii="Arial" w:eastAsiaTheme="minorHAnsi" w:hAnsi="Arial" w:cs="Arial"/>
          <w:sz w:val="22"/>
          <w:szCs w:val="22"/>
          <w:u w:val="single"/>
          <w:lang w:eastAsia="en-US"/>
        </w:rPr>
      </w:pPr>
    </w:p>
    <w:p w14:paraId="3A726A3E" w14:textId="470E4C65" w:rsidR="0043607B" w:rsidRPr="00DE111C" w:rsidRDefault="0043607B" w:rsidP="00CE4943">
      <w:pPr>
        <w:pStyle w:val="ListParagraph"/>
        <w:numPr>
          <w:ilvl w:val="0"/>
          <w:numId w:val="21"/>
        </w:numPr>
        <w:autoSpaceDE w:val="0"/>
        <w:autoSpaceDN w:val="0"/>
        <w:adjustRightInd w:val="0"/>
        <w:rPr>
          <w:rFonts w:ascii="Arial" w:eastAsiaTheme="minorHAnsi" w:hAnsi="Arial" w:cs="Arial"/>
          <w:sz w:val="22"/>
          <w:szCs w:val="22"/>
          <w:lang w:eastAsia="en-US"/>
        </w:rPr>
      </w:pPr>
      <w:r w:rsidRPr="00DE111C">
        <w:rPr>
          <w:rFonts w:ascii="Arial" w:eastAsiaTheme="minorHAnsi" w:hAnsi="Arial" w:cs="Arial"/>
          <w:sz w:val="22"/>
          <w:szCs w:val="22"/>
          <w:lang w:eastAsia="en-US"/>
        </w:rPr>
        <w:t xml:space="preserve">To ensure the best possible view of the area </w:t>
      </w:r>
      <w:proofErr w:type="gramStart"/>
      <w:r w:rsidRPr="00DE111C">
        <w:rPr>
          <w:rFonts w:ascii="Arial" w:eastAsiaTheme="minorHAnsi" w:hAnsi="Arial" w:cs="Arial"/>
          <w:sz w:val="22"/>
          <w:szCs w:val="22"/>
          <w:lang w:eastAsia="en-US"/>
        </w:rPr>
        <w:t>at all times</w:t>
      </w:r>
      <w:proofErr w:type="gramEnd"/>
    </w:p>
    <w:p w14:paraId="52629654" w14:textId="69D99C5B" w:rsidR="0043607B" w:rsidRPr="00DE111C" w:rsidRDefault="0043607B" w:rsidP="00CE4943">
      <w:pPr>
        <w:pStyle w:val="ListParagraph"/>
        <w:numPr>
          <w:ilvl w:val="0"/>
          <w:numId w:val="21"/>
        </w:numPr>
        <w:autoSpaceDE w:val="0"/>
        <w:autoSpaceDN w:val="0"/>
        <w:adjustRightInd w:val="0"/>
        <w:rPr>
          <w:rFonts w:ascii="Arial" w:eastAsiaTheme="minorHAnsi" w:hAnsi="Arial" w:cs="Arial"/>
          <w:sz w:val="22"/>
          <w:szCs w:val="22"/>
          <w:lang w:eastAsia="en-US"/>
        </w:rPr>
      </w:pPr>
      <w:r w:rsidRPr="00DE111C">
        <w:rPr>
          <w:rFonts w:ascii="Arial" w:eastAsiaTheme="minorHAnsi" w:hAnsi="Arial" w:cs="Arial"/>
          <w:sz w:val="22"/>
          <w:szCs w:val="22"/>
          <w:lang w:eastAsia="en-US"/>
        </w:rPr>
        <w:t>With backs to wall or fence looking out into the room or play area</w:t>
      </w:r>
    </w:p>
    <w:p w14:paraId="2B2DEB22" w14:textId="0058CDBE" w:rsidR="0043607B" w:rsidRPr="00DE111C" w:rsidRDefault="0043607B" w:rsidP="00CE4943">
      <w:pPr>
        <w:pStyle w:val="ListParagraph"/>
        <w:numPr>
          <w:ilvl w:val="0"/>
          <w:numId w:val="21"/>
        </w:numPr>
        <w:autoSpaceDE w:val="0"/>
        <w:autoSpaceDN w:val="0"/>
        <w:adjustRightInd w:val="0"/>
        <w:rPr>
          <w:rFonts w:ascii="Arial" w:eastAsiaTheme="minorHAnsi" w:hAnsi="Arial" w:cs="Arial"/>
          <w:sz w:val="22"/>
          <w:szCs w:val="22"/>
          <w:lang w:eastAsia="en-US"/>
        </w:rPr>
      </w:pPr>
      <w:r w:rsidRPr="00DE111C">
        <w:rPr>
          <w:rFonts w:ascii="Arial" w:eastAsiaTheme="minorHAnsi" w:hAnsi="Arial" w:cs="Arial"/>
          <w:sz w:val="22"/>
          <w:szCs w:val="22"/>
          <w:lang w:eastAsia="en-US"/>
        </w:rPr>
        <w:t>To see difficult spaces inside and outside</w:t>
      </w:r>
    </w:p>
    <w:p w14:paraId="1BA2504B" w14:textId="0DD8961A" w:rsidR="0043607B" w:rsidRPr="00DE111C" w:rsidRDefault="0043607B" w:rsidP="00CE4943">
      <w:pPr>
        <w:pStyle w:val="ListParagraph"/>
        <w:numPr>
          <w:ilvl w:val="0"/>
          <w:numId w:val="21"/>
        </w:numPr>
        <w:autoSpaceDE w:val="0"/>
        <w:autoSpaceDN w:val="0"/>
        <w:adjustRightInd w:val="0"/>
        <w:rPr>
          <w:rFonts w:ascii="Arial" w:eastAsiaTheme="minorHAnsi" w:hAnsi="Arial" w:cs="Arial"/>
          <w:sz w:val="22"/>
          <w:szCs w:val="22"/>
          <w:lang w:eastAsia="en-US"/>
        </w:rPr>
      </w:pPr>
      <w:r w:rsidRPr="00DE111C">
        <w:rPr>
          <w:rFonts w:ascii="Arial" w:eastAsiaTheme="minorHAnsi" w:hAnsi="Arial" w:cs="Arial"/>
          <w:sz w:val="22"/>
          <w:szCs w:val="22"/>
          <w:lang w:eastAsia="en-US"/>
        </w:rPr>
        <w:t>Stand away from other staff to ensure a wide range of supervision so there are no children out of sight</w:t>
      </w:r>
    </w:p>
    <w:p w14:paraId="3CEF1806" w14:textId="77777777" w:rsidR="0043607B" w:rsidRPr="00DE111C" w:rsidRDefault="0043607B" w:rsidP="00CE4943">
      <w:pPr>
        <w:pStyle w:val="ListParagraph"/>
        <w:numPr>
          <w:ilvl w:val="0"/>
          <w:numId w:val="21"/>
        </w:numPr>
        <w:autoSpaceDE w:val="0"/>
        <w:autoSpaceDN w:val="0"/>
        <w:adjustRightInd w:val="0"/>
        <w:rPr>
          <w:rFonts w:ascii="Arial" w:eastAsiaTheme="minorHAnsi" w:hAnsi="Arial" w:cs="Arial"/>
          <w:sz w:val="22"/>
          <w:szCs w:val="22"/>
          <w:lang w:eastAsia="en-US"/>
        </w:rPr>
      </w:pPr>
      <w:r w:rsidRPr="00DE111C">
        <w:rPr>
          <w:rFonts w:ascii="Arial" w:eastAsiaTheme="minorHAnsi" w:hAnsi="Arial" w:cs="Arial"/>
          <w:sz w:val="22"/>
          <w:szCs w:val="22"/>
          <w:lang w:eastAsia="en-US"/>
        </w:rPr>
        <w:t>Scanning:</w:t>
      </w:r>
    </w:p>
    <w:p w14:paraId="3B7982A9" w14:textId="18C3B431" w:rsidR="0043607B" w:rsidRPr="00DE111C" w:rsidRDefault="0043607B" w:rsidP="00CE4943">
      <w:pPr>
        <w:pStyle w:val="ListParagraph"/>
        <w:numPr>
          <w:ilvl w:val="0"/>
          <w:numId w:val="21"/>
        </w:numPr>
        <w:autoSpaceDE w:val="0"/>
        <w:autoSpaceDN w:val="0"/>
        <w:adjustRightInd w:val="0"/>
        <w:rPr>
          <w:rFonts w:ascii="Arial" w:eastAsiaTheme="minorHAnsi" w:hAnsi="Arial" w:cs="Arial"/>
          <w:sz w:val="22"/>
          <w:szCs w:val="22"/>
          <w:lang w:eastAsia="en-US"/>
        </w:rPr>
      </w:pPr>
      <w:r w:rsidRPr="00DE111C">
        <w:rPr>
          <w:rFonts w:ascii="Arial" w:eastAsiaTheme="minorHAnsi" w:hAnsi="Arial" w:cs="Arial"/>
          <w:sz w:val="22"/>
          <w:szCs w:val="22"/>
          <w:lang w:eastAsia="en-US"/>
        </w:rPr>
        <w:t>Continually look and be aware of all children in the area, even when working with an individual</w:t>
      </w:r>
    </w:p>
    <w:p w14:paraId="3F965720" w14:textId="24CA25C0" w:rsidR="0043607B" w:rsidRPr="00DE111C" w:rsidRDefault="0043607B" w:rsidP="00CE4943">
      <w:pPr>
        <w:pStyle w:val="ListParagraph"/>
        <w:numPr>
          <w:ilvl w:val="0"/>
          <w:numId w:val="21"/>
        </w:numPr>
        <w:autoSpaceDE w:val="0"/>
        <w:autoSpaceDN w:val="0"/>
        <w:adjustRightInd w:val="0"/>
        <w:rPr>
          <w:rFonts w:ascii="Arial" w:eastAsiaTheme="minorHAnsi" w:hAnsi="Arial" w:cs="Arial"/>
          <w:sz w:val="22"/>
          <w:szCs w:val="22"/>
          <w:lang w:eastAsia="en-US"/>
        </w:rPr>
      </w:pPr>
      <w:r w:rsidRPr="00DE111C">
        <w:rPr>
          <w:rFonts w:ascii="Arial" w:eastAsiaTheme="minorHAnsi" w:hAnsi="Arial" w:cs="Arial"/>
          <w:sz w:val="22"/>
          <w:szCs w:val="22"/>
          <w:lang w:eastAsia="en-US"/>
        </w:rPr>
        <w:t>Scan the area by lifting your head and looking around constantly.</w:t>
      </w:r>
    </w:p>
    <w:p w14:paraId="05993647" w14:textId="1A32A0B0" w:rsidR="0043607B" w:rsidRPr="00DE111C" w:rsidRDefault="0043607B" w:rsidP="00CE4943">
      <w:pPr>
        <w:pStyle w:val="ListParagraph"/>
        <w:numPr>
          <w:ilvl w:val="0"/>
          <w:numId w:val="21"/>
        </w:numPr>
        <w:autoSpaceDE w:val="0"/>
        <w:autoSpaceDN w:val="0"/>
        <w:adjustRightInd w:val="0"/>
        <w:rPr>
          <w:rFonts w:ascii="Arial" w:eastAsiaTheme="minorHAnsi" w:hAnsi="Arial" w:cs="Arial"/>
          <w:sz w:val="22"/>
          <w:szCs w:val="22"/>
          <w:lang w:eastAsia="en-US"/>
        </w:rPr>
      </w:pPr>
      <w:r w:rsidRPr="00DE111C">
        <w:rPr>
          <w:rFonts w:ascii="Arial" w:eastAsiaTheme="minorHAnsi" w:hAnsi="Arial" w:cs="Arial"/>
          <w:sz w:val="22"/>
          <w:szCs w:val="22"/>
          <w:lang w:eastAsia="en-US"/>
        </w:rPr>
        <w:t>Scan where other staff are</w:t>
      </w:r>
    </w:p>
    <w:p w14:paraId="234B3CB5" w14:textId="77777777" w:rsidR="00CE4943" w:rsidRPr="00DE111C" w:rsidRDefault="00CE4943" w:rsidP="00CE4943">
      <w:pPr>
        <w:autoSpaceDE w:val="0"/>
        <w:autoSpaceDN w:val="0"/>
        <w:adjustRightInd w:val="0"/>
        <w:rPr>
          <w:rFonts w:ascii="Arial" w:eastAsiaTheme="minorHAnsi" w:hAnsi="Arial" w:cs="Arial"/>
          <w:sz w:val="22"/>
          <w:szCs w:val="22"/>
          <w:lang w:eastAsia="en-US"/>
        </w:rPr>
      </w:pPr>
    </w:p>
    <w:p w14:paraId="61C3F87D" w14:textId="041040E7" w:rsidR="0043607B" w:rsidRPr="00DE111C" w:rsidRDefault="0043607B" w:rsidP="0043607B">
      <w:pPr>
        <w:autoSpaceDE w:val="0"/>
        <w:autoSpaceDN w:val="0"/>
        <w:adjustRightInd w:val="0"/>
        <w:rPr>
          <w:rFonts w:ascii="Arial" w:eastAsiaTheme="minorHAnsi" w:hAnsi="Arial" w:cs="Arial"/>
          <w:sz w:val="22"/>
          <w:szCs w:val="22"/>
          <w:u w:val="single"/>
          <w:lang w:eastAsia="en-US"/>
        </w:rPr>
      </w:pPr>
      <w:r w:rsidRPr="00DE111C">
        <w:rPr>
          <w:rFonts w:ascii="Arial" w:eastAsiaTheme="minorHAnsi" w:hAnsi="Arial" w:cs="Arial"/>
          <w:sz w:val="22"/>
          <w:szCs w:val="22"/>
          <w:u w:val="single"/>
          <w:lang w:eastAsia="en-US"/>
        </w:rPr>
        <w:t>Be within physical reach:</w:t>
      </w:r>
    </w:p>
    <w:p w14:paraId="7E969D4E" w14:textId="77777777" w:rsidR="00CE4943" w:rsidRPr="00DE111C" w:rsidRDefault="00CE4943" w:rsidP="0043607B">
      <w:pPr>
        <w:autoSpaceDE w:val="0"/>
        <w:autoSpaceDN w:val="0"/>
        <w:adjustRightInd w:val="0"/>
        <w:rPr>
          <w:rFonts w:ascii="Arial" w:eastAsiaTheme="minorHAnsi" w:hAnsi="Arial" w:cs="Arial"/>
          <w:sz w:val="22"/>
          <w:szCs w:val="22"/>
          <w:u w:val="single"/>
          <w:lang w:eastAsia="en-US"/>
        </w:rPr>
      </w:pPr>
    </w:p>
    <w:p w14:paraId="3620C42E" w14:textId="547B0ADD" w:rsidR="0043607B" w:rsidRPr="00DE111C" w:rsidRDefault="0043607B" w:rsidP="00CE4943">
      <w:pPr>
        <w:pStyle w:val="ListParagraph"/>
        <w:numPr>
          <w:ilvl w:val="0"/>
          <w:numId w:val="22"/>
        </w:numPr>
        <w:autoSpaceDE w:val="0"/>
        <w:autoSpaceDN w:val="0"/>
        <w:adjustRightInd w:val="0"/>
        <w:rPr>
          <w:rFonts w:ascii="Arial" w:eastAsiaTheme="minorHAnsi" w:hAnsi="Arial" w:cs="Arial"/>
          <w:sz w:val="22"/>
          <w:szCs w:val="22"/>
          <w:lang w:eastAsia="en-US"/>
        </w:rPr>
      </w:pPr>
      <w:r w:rsidRPr="00DE111C">
        <w:rPr>
          <w:rFonts w:ascii="Arial" w:eastAsiaTheme="minorHAnsi" w:hAnsi="Arial" w:cs="Arial"/>
          <w:sz w:val="22"/>
          <w:szCs w:val="22"/>
          <w:lang w:eastAsia="en-US"/>
        </w:rPr>
        <w:t>When children are involved in high risk activities</w:t>
      </w:r>
    </w:p>
    <w:p w14:paraId="2212DA5A" w14:textId="710FB295" w:rsidR="0043607B" w:rsidRPr="00DE111C" w:rsidRDefault="0043607B" w:rsidP="00CE4943">
      <w:pPr>
        <w:pStyle w:val="ListParagraph"/>
        <w:numPr>
          <w:ilvl w:val="0"/>
          <w:numId w:val="22"/>
        </w:numPr>
        <w:autoSpaceDE w:val="0"/>
        <w:autoSpaceDN w:val="0"/>
        <w:adjustRightInd w:val="0"/>
        <w:rPr>
          <w:rFonts w:ascii="Arial" w:eastAsiaTheme="minorHAnsi" w:hAnsi="Arial" w:cs="Arial"/>
          <w:sz w:val="22"/>
          <w:szCs w:val="22"/>
          <w:lang w:eastAsia="en-US"/>
        </w:rPr>
      </w:pPr>
      <w:r w:rsidRPr="00DE111C">
        <w:rPr>
          <w:rFonts w:ascii="Arial" w:eastAsiaTheme="minorHAnsi" w:hAnsi="Arial" w:cs="Arial"/>
          <w:sz w:val="22"/>
          <w:szCs w:val="22"/>
          <w:lang w:eastAsia="en-US"/>
        </w:rPr>
        <w:t xml:space="preserve">When children are </w:t>
      </w:r>
      <w:proofErr w:type="gramStart"/>
      <w:r w:rsidRPr="00DE111C">
        <w:rPr>
          <w:rFonts w:ascii="Arial" w:eastAsiaTheme="minorHAnsi" w:hAnsi="Arial" w:cs="Arial"/>
          <w:sz w:val="22"/>
          <w:szCs w:val="22"/>
          <w:lang w:eastAsia="en-US"/>
        </w:rPr>
        <w:t>very young</w:t>
      </w:r>
      <w:proofErr w:type="gramEnd"/>
    </w:p>
    <w:p w14:paraId="484F66AB" w14:textId="5FF2CB50" w:rsidR="0043607B" w:rsidRPr="00DE111C" w:rsidRDefault="0043607B" w:rsidP="00CE4943">
      <w:pPr>
        <w:pStyle w:val="ListParagraph"/>
        <w:numPr>
          <w:ilvl w:val="0"/>
          <w:numId w:val="22"/>
        </w:numPr>
        <w:autoSpaceDE w:val="0"/>
        <w:autoSpaceDN w:val="0"/>
        <w:adjustRightInd w:val="0"/>
        <w:rPr>
          <w:rFonts w:ascii="Arial" w:eastAsiaTheme="minorHAnsi" w:hAnsi="Arial" w:cs="Arial"/>
          <w:sz w:val="22"/>
          <w:szCs w:val="22"/>
          <w:lang w:eastAsia="en-US"/>
        </w:rPr>
      </w:pPr>
      <w:r w:rsidRPr="00DE111C">
        <w:rPr>
          <w:rFonts w:ascii="Arial" w:eastAsiaTheme="minorHAnsi" w:hAnsi="Arial" w:cs="Arial"/>
          <w:sz w:val="22"/>
          <w:szCs w:val="22"/>
          <w:lang w:eastAsia="en-US"/>
        </w:rPr>
        <w:t>When fast, direct physical contact is the most likely way to prevent injury</w:t>
      </w:r>
    </w:p>
    <w:p w14:paraId="2AF7EEDD" w14:textId="0016BFB0" w:rsidR="0043607B" w:rsidRPr="00DE111C" w:rsidRDefault="0043607B" w:rsidP="00CE4943">
      <w:pPr>
        <w:pStyle w:val="ListParagraph"/>
        <w:numPr>
          <w:ilvl w:val="0"/>
          <w:numId w:val="22"/>
        </w:numPr>
        <w:autoSpaceDE w:val="0"/>
        <w:autoSpaceDN w:val="0"/>
        <w:adjustRightInd w:val="0"/>
        <w:rPr>
          <w:rFonts w:ascii="Arial" w:eastAsiaTheme="minorHAnsi" w:hAnsi="Arial" w:cs="Arial"/>
          <w:sz w:val="22"/>
          <w:szCs w:val="22"/>
          <w:lang w:eastAsia="en-US"/>
        </w:rPr>
      </w:pPr>
      <w:r w:rsidRPr="00DE111C">
        <w:rPr>
          <w:rFonts w:ascii="Arial" w:eastAsiaTheme="minorHAnsi" w:hAnsi="Arial" w:cs="Arial"/>
          <w:sz w:val="22"/>
          <w:szCs w:val="22"/>
          <w:lang w:eastAsia="en-US"/>
        </w:rPr>
        <w:t xml:space="preserve">To use physical contact appropriate for the situation, the potential </w:t>
      </w:r>
      <w:proofErr w:type="gramStart"/>
      <w:r w:rsidRPr="00DE111C">
        <w:rPr>
          <w:rFonts w:ascii="Arial" w:eastAsiaTheme="minorHAnsi" w:hAnsi="Arial" w:cs="Arial"/>
          <w:sz w:val="22"/>
          <w:szCs w:val="22"/>
          <w:lang w:eastAsia="en-US"/>
        </w:rPr>
        <w:t>danger</w:t>
      </w:r>
      <w:proofErr w:type="gramEnd"/>
      <w:r w:rsidRPr="00DE111C">
        <w:rPr>
          <w:rFonts w:ascii="Arial" w:eastAsiaTheme="minorHAnsi" w:hAnsi="Arial" w:cs="Arial"/>
          <w:sz w:val="22"/>
          <w:szCs w:val="22"/>
          <w:lang w:eastAsia="en-US"/>
        </w:rPr>
        <w:t xml:space="preserve"> and the age/stage</w:t>
      </w:r>
      <w:r w:rsidR="00CE4943" w:rsidRPr="00DE111C">
        <w:rPr>
          <w:rFonts w:ascii="Arial" w:eastAsiaTheme="minorHAnsi" w:hAnsi="Arial" w:cs="Arial"/>
          <w:sz w:val="22"/>
          <w:szCs w:val="22"/>
          <w:lang w:eastAsia="en-US"/>
        </w:rPr>
        <w:t xml:space="preserve"> </w:t>
      </w:r>
      <w:r w:rsidRPr="00DE111C">
        <w:rPr>
          <w:rFonts w:ascii="Arial" w:eastAsiaTheme="minorHAnsi" w:hAnsi="Arial" w:cs="Arial"/>
          <w:sz w:val="22"/>
          <w:szCs w:val="22"/>
          <w:lang w:eastAsia="en-US"/>
        </w:rPr>
        <w:t>development of children.</w:t>
      </w:r>
    </w:p>
    <w:p w14:paraId="76E876AC" w14:textId="77777777" w:rsidR="00CE4943" w:rsidRPr="00DE111C" w:rsidRDefault="00CE4943" w:rsidP="0043607B">
      <w:pPr>
        <w:autoSpaceDE w:val="0"/>
        <w:autoSpaceDN w:val="0"/>
        <w:adjustRightInd w:val="0"/>
        <w:rPr>
          <w:rFonts w:ascii="Arial" w:eastAsiaTheme="minorHAnsi" w:hAnsi="Arial" w:cs="Arial"/>
          <w:sz w:val="22"/>
          <w:szCs w:val="22"/>
          <w:lang w:eastAsia="en-US"/>
        </w:rPr>
      </w:pPr>
    </w:p>
    <w:p w14:paraId="049352A1" w14:textId="1B780B94" w:rsidR="0043607B" w:rsidRPr="00DE111C" w:rsidRDefault="0043607B" w:rsidP="0043607B">
      <w:pPr>
        <w:autoSpaceDE w:val="0"/>
        <w:autoSpaceDN w:val="0"/>
        <w:adjustRightInd w:val="0"/>
        <w:rPr>
          <w:rFonts w:ascii="Arial" w:eastAsiaTheme="minorHAnsi" w:hAnsi="Arial" w:cs="Arial"/>
          <w:sz w:val="22"/>
          <w:szCs w:val="22"/>
          <w:u w:val="single"/>
          <w:lang w:eastAsia="en-US"/>
        </w:rPr>
      </w:pPr>
      <w:r w:rsidRPr="00DE111C">
        <w:rPr>
          <w:rFonts w:ascii="Arial" w:eastAsiaTheme="minorHAnsi" w:hAnsi="Arial" w:cs="Arial"/>
          <w:sz w:val="22"/>
          <w:szCs w:val="22"/>
          <w:u w:val="single"/>
          <w:lang w:eastAsia="en-US"/>
        </w:rPr>
        <w:t>Considerations for Effective Supervision:</w:t>
      </w:r>
    </w:p>
    <w:p w14:paraId="6760EABB" w14:textId="77777777" w:rsidR="00CE4943" w:rsidRPr="00DE111C" w:rsidRDefault="00CE4943" w:rsidP="0043607B">
      <w:pPr>
        <w:autoSpaceDE w:val="0"/>
        <w:autoSpaceDN w:val="0"/>
        <w:adjustRightInd w:val="0"/>
        <w:rPr>
          <w:rFonts w:ascii="Arial" w:eastAsiaTheme="minorHAnsi" w:hAnsi="Arial" w:cs="Arial"/>
          <w:sz w:val="22"/>
          <w:szCs w:val="22"/>
          <w:u w:val="single"/>
          <w:lang w:eastAsia="en-US"/>
        </w:rPr>
      </w:pPr>
    </w:p>
    <w:p w14:paraId="22D5A2C3" w14:textId="3CC28644" w:rsidR="0043607B" w:rsidRPr="00DE111C" w:rsidRDefault="0043607B" w:rsidP="00CE4943">
      <w:pPr>
        <w:pStyle w:val="ListParagraph"/>
        <w:numPr>
          <w:ilvl w:val="0"/>
          <w:numId w:val="23"/>
        </w:numPr>
        <w:autoSpaceDE w:val="0"/>
        <w:autoSpaceDN w:val="0"/>
        <w:adjustRightInd w:val="0"/>
        <w:rPr>
          <w:rFonts w:ascii="Arial" w:eastAsiaTheme="minorHAnsi" w:hAnsi="Arial" w:cs="Arial"/>
          <w:sz w:val="22"/>
          <w:szCs w:val="22"/>
          <w:lang w:eastAsia="en-US"/>
        </w:rPr>
      </w:pPr>
      <w:r w:rsidRPr="00DE111C">
        <w:rPr>
          <w:rFonts w:ascii="Arial" w:eastAsiaTheme="minorHAnsi" w:hAnsi="Arial" w:cs="Arial"/>
          <w:sz w:val="22"/>
          <w:szCs w:val="22"/>
          <w:lang w:eastAsia="en-US"/>
        </w:rPr>
        <w:t>Grouping and ages/developmental levels of children</w:t>
      </w:r>
    </w:p>
    <w:p w14:paraId="78D1D61F" w14:textId="2701FC90" w:rsidR="0043607B" w:rsidRPr="00DE111C" w:rsidRDefault="0043607B" w:rsidP="00CE4943">
      <w:pPr>
        <w:pStyle w:val="ListParagraph"/>
        <w:numPr>
          <w:ilvl w:val="0"/>
          <w:numId w:val="23"/>
        </w:numPr>
        <w:autoSpaceDE w:val="0"/>
        <w:autoSpaceDN w:val="0"/>
        <w:adjustRightInd w:val="0"/>
        <w:rPr>
          <w:rFonts w:ascii="Arial" w:eastAsiaTheme="minorHAnsi" w:hAnsi="Arial" w:cs="Arial"/>
          <w:sz w:val="22"/>
          <w:szCs w:val="22"/>
          <w:lang w:eastAsia="en-US"/>
        </w:rPr>
      </w:pPr>
      <w:r w:rsidRPr="00DE111C">
        <w:rPr>
          <w:rFonts w:ascii="Arial" w:eastAsiaTheme="minorHAnsi" w:hAnsi="Arial" w:cs="Arial"/>
          <w:sz w:val="22"/>
          <w:szCs w:val="22"/>
          <w:lang w:eastAsia="en-US"/>
        </w:rPr>
        <w:t>Range of children attending</w:t>
      </w:r>
    </w:p>
    <w:p w14:paraId="23CD2106" w14:textId="0C19EA18" w:rsidR="0043607B" w:rsidRPr="00DE111C" w:rsidRDefault="0043607B" w:rsidP="00CE4943">
      <w:pPr>
        <w:pStyle w:val="ListParagraph"/>
        <w:numPr>
          <w:ilvl w:val="0"/>
          <w:numId w:val="23"/>
        </w:numPr>
        <w:autoSpaceDE w:val="0"/>
        <w:autoSpaceDN w:val="0"/>
        <w:adjustRightInd w:val="0"/>
        <w:rPr>
          <w:rFonts w:ascii="Arial" w:eastAsiaTheme="minorHAnsi" w:hAnsi="Arial" w:cs="Arial"/>
          <w:sz w:val="22"/>
          <w:szCs w:val="22"/>
          <w:lang w:eastAsia="en-US"/>
        </w:rPr>
      </w:pPr>
      <w:r w:rsidRPr="00DE111C">
        <w:rPr>
          <w:rFonts w:ascii="Arial" w:eastAsiaTheme="minorHAnsi" w:hAnsi="Arial" w:cs="Arial"/>
          <w:sz w:val="22"/>
          <w:szCs w:val="22"/>
          <w:lang w:eastAsia="en-US"/>
        </w:rPr>
        <w:t>Physical layout and equipment/facilities</w:t>
      </w:r>
    </w:p>
    <w:p w14:paraId="59364C3F" w14:textId="1317E934" w:rsidR="00CE4943" w:rsidRPr="00DE111C" w:rsidRDefault="00CE4943" w:rsidP="0043607B">
      <w:pPr>
        <w:autoSpaceDE w:val="0"/>
        <w:autoSpaceDN w:val="0"/>
        <w:adjustRightInd w:val="0"/>
        <w:rPr>
          <w:rFonts w:ascii="Arial" w:eastAsiaTheme="minorHAnsi" w:hAnsi="Arial" w:cs="Arial"/>
          <w:sz w:val="22"/>
          <w:szCs w:val="22"/>
          <w:lang w:eastAsia="en-US"/>
        </w:rPr>
      </w:pPr>
    </w:p>
    <w:p w14:paraId="09013A5A" w14:textId="1EBBE481" w:rsidR="00F327EC" w:rsidRPr="00DE111C" w:rsidRDefault="00CE4943" w:rsidP="00F327EC">
      <w:pPr>
        <w:rPr>
          <w:rFonts w:ascii="Arial" w:eastAsiaTheme="minorHAnsi" w:hAnsi="Arial" w:cs="Arial"/>
          <w:b/>
          <w:bCs/>
          <w:sz w:val="22"/>
          <w:szCs w:val="22"/>
          <w:lang w:eastAsia="en-US"/>
        </w:rPr>
      </w:pPr>
      <w:r w:rsidRPr="00DE111C">
        <w:rPr>
          <w:rFonts w:ascii="Arial" w:eastAsiaTheme="minorHAnsi" w:hAnsi="Arial" w:cs="Arial"/>
          <w:b/>
          <w:bCs/>
          <w:sz w:val="22"/>
          <w:szCs w:val="22"/>
          <w:lang w:eastAsia="en-US"/>
        </w:rPr>
        <w:t>Definitions:</w:t>
      </w:r>
    </w:p>
    <w:p w14:paraId="2939E7BB" w14:textId="2D7BB39F" w:rsidR="00CE4943" w:rsidRPr="00DE111C" w:rsidRDefault="00CE4943" w:rsidP="00F327EC">
      <w:pPr>
        <w:rPr>
          <w:rFonts w:ascii="Arial" w:eastAsiaTheme="minorHAnsi" w:hAnsi="Arial" w:cs="Arial"/>
          <w:b/>
          <w:bCs/>
          <w:sz w:val="22"/>
          <w:szCs w:val="22"/>
          <w:lang w:eastAsia="en-US"/>
        </w:rPr>
      </w:pPr>
    </w:p>
    <w:p w14:paraId="5FF47E9A" w14:textId="23A93EEA" w:rsidR="00CE4943" w:rsidRPr="00DE111C" w:rsidRDefault="00CE4943" w:rsidP="00CE4943">
      <w:pPr>
        <w:rPr>
          <w:rFonts w:ascii="Arial" w:eastAsiaTheme="minorHAnsi" w:hAnsi="Arial" w:cs="Arial"/>
          <w:sz w:val="22"/>
          <w:szCs w:val="22"/>
          <w:lang w:eastAsia="en-US"/>
        </w:rPr>
      </w:pPr>
      <w:r w:rsidRPr="00DE111C">
        <w:rPr>
          <w:rFonts w:ascii="Arial" w:eastAsiaTheme="minorHAnsi" w:hAnsi="Arial" w:cs="Arial"/>
          <w:sz w:val="22"/>
          <w:szCs w:val="22"/>
          <w:u w:val="single"/>
          <w:lang w:eastAsia="en-US"/>
        </w:rPr>
        <w:t>Adequate supervision:</w:t>
      </w:r>
      <w:r w:rsidRPr="00DE111C">
        <w:rPr>
          <w:rFonts w:ascii="Arial" w:eastAsiaTheme="minorHAnsi" w:hAnsi="Arial" w:cs="Arial"/>
          <w:sz w:val="22"/>
          <w:szCs w:val="22"/>
          <w:lang w:eastAsia="en-US"/>
        </w:rPr>
        <w:t xml:space="preserve"> supervision entails all children (individuals and groups) in all areas of the service, being in sight and/or hearing of an educator </w:t>
      </w:r>
      <w:proofErr w:type="gramStart"/>
      <w:r w:rsidRPr="00DE111C">
        <w:rPr>
          <w:rFonts w:ascii="Arial" w:eastAsiaTheme="minorHAnsi" w:hAnsi="Arial" w:cs="Arial"/>
          <w:sz w:val="22"/>
          <w:szCs w:val="22"/>
          <w:lang w:eastAsia="en-US"/>
        </w:rPr>
        <w:t>at all times</w:t>
      </w:r>
      <w:proofErr w:type="gramEnd"/>
      <w:r w:rsidRPr="00DE111C">
        <w:rPr>
          <w:rFonts w:ascii="Arial" w:eastAsiaTheme="minorHAnsi" w:hAnsi="Arial" w:cs="Arial"/>
          <w:sz w:val="22"/>
          <w:szCs w:val="22"/>
          <w:lang w:eastAsia="en-US"/>
        </w:rPr>
        <w:t xml:space="preserve"> including during toileting, sleep, rest and transition routines. Services </w:t>
      </w:r>
      <w:proofErr w:type="gramStart"/>
      <w:r w:rsidRPr="00DE111C">
        <w:rPr>
          <w:rFonts w:ascii="Arial" w:eastAsiaTheme="minorHAnsi" w:hAnsi="Arial" w:cs="Arial"/>
          <w:sz w:val="22"/>
          <w:szCs w:val="22"/>
          <w:lang w:eastAsia="en-US"/>
        </w:rPr>
        <w:t>are required to comply with the legislative requirements for educator-to-child ratios at all times</w:t>
      </w:r>
      <w:proofErr w:type="gramEnd"/>
      <w:r w:rsidRPr="00DE111C">
        <w:rPr>
          <w:rFonts w:ascii="Arial" w:eastAsiaTheme="minorHAnsi" w:hAnsi="Arial" w:cs="Arial"/>
          <w:sz w:val="22"/>
          <w:szCs w:val="22"/>
          <w:lang w:eastAsia="en-US"/>
        </w:rPr>
        <w:t>.</w:t>
      </w:r>
    </w:p>
    <w:p w14:paraId="26C7932B" w14:textId="4C946B08" w:rsidR="00CE4943" w:rsidRPr="00DE111C" w:rsidRDefault="00CE4943" w:rsidP="00CE4943">
      <w:pPr>
        <w:rPr>
          <w:rFonts w:ascii="Arial" w:eastAsiaTheme="minorHAnsi" w:hAnsi="Arial" w:cs="Arial"/>
          <w:sz w:val="22"/>
          <w:szCs w:val="22"/>
          <w:lang w:eastAsia="en-US"/>
        </w:rPr>
      </w:pPr>
      <w:r w:rsidRPr="00DE111C">
        <w:rPr>
          <w:rFonts w:ascii="Arial" w:eastAsiaTheme="minorHAnsi" w:hAnsi="Arial" w:cs="Arial"/>
          <w:sz w:val="22"/>
          <w:szCs w:val="22"/>
          <w:lang w:eastAsia="en-US"/>
        </w:rPr>
        <w:t>Supervision contributes to protecting children from hazards that may emerge in play, including hazards created by the equipment used.</w:t>
      </w:r>
    </w:p>
    <w:p w14:paraId="410CBD9F" w14:textId="0C2000BF" w:rsidR="00CE4943" w:rsidRPr="00DE111C" w:rsidRDefault="00CE4943" w:rsidP="00CE4943">
      <w:pPr>
        <w:rPr>
          <w:rFonts w:ascii="Arial" w:eastAsiaTheme="minorHAnsi" w:hAnsi="Arial" w:cs="Arial"/>
          <w:sz w:val="22"/>
          <w:szCs w:val="22"/>
          <w:lang w:eastAsia="en-US"/>
        </w:rPr>
      </w:pPr>
      <w:r w:rsidRPr="00DE111C">
        <w:rPr>
          <w:rFonts w:ascii="Arial" w:eastAsiaTheme="minorHAnsi" w:hAnsi="Arial" w:cs="Arial"/>
          <w:sz w:val="22"/>
          <w:szCs w:val="22"/>
          <w:lang w:eastAsia="en-US"/>
        </w:rPr>
        <w:t xml:space="preserve">Adequate supervision refers to constant, </w:t>
      </w:r>
      <w:proofErr w:type="gramStart"/>
      <w:r w:rsidRPr="00DE111C">
        <w:rPr>
          <w:rFonts w:ascii="Arial" w:eastAsiaTheme="minorHAnsi" w:hAnsi="Arial" w:cs="Arial"/>
          <w:sz w:val="22"/>
          <w:szCs w:val="22"/>
          <w:lang w:eastAsia="en-US"/>
        </w:rPr>
        <w:t>active</w:t>
      </w:r>
      <w:proofErr w:type="gramEnd"/>
      <w:r w:rsidRPr="00DE111C">
        <w:rPr>
          <w:rFonts w:ascii="Arial" w:eastAsiaTheme="minorHAnsi" w:hAnsi="Arial" w:cs="Arial"/>
          <w:sz w:val="22"/>
          <w:szCs w:val="22"/>
          <w:lang w:eastAsia="en-US"/>
        </w:rPr>
        <w:t xml:space="preserve"> and diligent supervision of every child at the service. Adequate supervision requires that educators </w:t>
      </w:r>
      <w:proofErr w:type="gramStart"/>
      <w:r w:rsidRPr="00DE111C">
        <w:rPr>
          <w:rFonts w:ascii="Arial" w:eastAsiaTheme="minorHAnsi" w:hAnsi="Arial" w:cs="Arial"/>
          <w:sz w:val="22"/>
          <w:szCs w:val="22"/>
          <w:lang w:eastAsia="en-US"/>
        </w:rPr>
        <w:t>are</w:t>
      </w:r>
      <w:proofErr w:type="gramEnd"/>
      <w:r w:rsidRPr="00DE111C">
        <w:rPr>
          <w:rFonts w:ascii="Arial" w:eastAsiaTheme="minorHAnsi" w:hAnsi="Arial" w:cs="Arial"/>
          <w:sz w:val="22"/>
          <w:szCs w:val="22"/>
          <w:lang w:eastAsia="en-US"/>
        </w:rPr>
        <w:t xml:space="preserve"> always in a position to observe each child, respond to individual needs, and</w:t>
      </w:r>
    </w:p>
    <w:p w14:paraId="20D366B6" w14:textId="77777777" w:rsidR="00CE4943" w:rsidRPr="00DE111C" w:rsidRDefault="00CE4943" w:rsidP="00CE4943">
      <w:pPr>
        <w:rPr>
          <w:rFonts w:ascii="Arial" w:eastAsiaTheme="minorHAnsi" w:hAnsi="Arial" w:cs="Arial"/>
          <w:sz w:val="22"/>
          <w:szCs w:val="22"/>
          <w:lang w:eastAsia="en-US"/>
        </w:rPr>
      </w:pPr>
      <w:r w:rsidRPr="00DE111C">
        <w:rPr>
          <w:rFonts w:ascii="Arial" w:eastAsiaTheme="minorHAnsi" w:hAnsi="Arial" w:cs="Arial"/>
          <w:sz w:val="22"/>
          <w:szCs w:val="22"/>
          <w:lang w:eastAsia="en-US"/>
        </w:rPr>
        <w:t>immediately intervene if necessary. Variables affecting supervision levels include:</w:t>
      </w:r>
    </w:p>
    <w:p w14:paraId="691827CF" w14:textId="23B7D04E" w:rsidR="00CE4943" w:rsidRPr="00DE111C" w:rsidRDefault="00CE4943" w:rsidP="00D71C6A">
      <w:pPr>
        <w:pStyle w:val="ListParagraph"/>
        <w:numPr>
          <w:ilvl w:val="0"/>
          <w:numId w:val="24"/>
        </w:numPr>
        <w:rPr>
          <w:rFonts w:ascii="Arial" w:eastAsiaTheme="minorHAnsi" w:hAnsi="Arial" w:cs="Arial"/>
          <w:sz w:val="22"/>
          <w:szCs w:val="22"/>
          <w:lang w:eastAsia="en-US"/>
        </w:rPr>
      </w:pPr>
      <w:r w:rsidRPr="00DE111C">
        <w:rPr>
          <w:rFonts w:ascii="Arial" w:eastAsiaTheme="minorHAnsi" w:hAnsi="Arial" w:cs="Arial"/>
          <w:sz w:val="22"/>
          <w:szCs w:val="22"/>
          <w:lang w:eastAsia="en-US"/>
        </w:rPr>
        <w:t xml:space="preserve">number, </w:t>
      </w:r>
      <w:proofErr w:type="gramStart"/>
      <w:r w:rsidRPr="00DE111C">
        <w:rPr>
          <w:rFonts w:ascii="Arial" w:eastAsiaTheme="minorHAnsi" w:hAnsi="Arial" w:cs="Arial"/>
          <w:sz w:val="22"/>
          <w:szCs w:val="22"/>
          <w:lang w:eastAsia="en-US"/>
        </w:rPr>
        <w:t>age</w:t>
      </w:r>
      <w:proofErr w:type="gramEnd"/>
      <w:r w:rsidRPr="00DE111C">
        <w:rPr>
          <w:rFonts w:ascii="Arial" w:eastAsiaTheme="minorHAnsi" w:hAnsi="Arial" w:cs="Arial"/>
          <w:sz w:val="22"/>
          <w:szCs w:val="22"/>
          <w:lang w:eastAsia="en-US"/>
        </w:rPr>
        <w:t xml:space="preserve"> and abilities of children</w:t>
      </w:r>
    </w:p>
    <w:p w14:paraId="5EBC2C47" w14:textId="06F7668D" w:rsidR="00CE4943" w:rsidRPr="00DE111C" w:rsidRDefault="00CE4943" w:rsidP="00D71C6A">
      <w:pPr>
        <w:pStyle w:val="ListParagraph"/>
        <w:numPr>
          <w:ilvl w:val="0"/>
          <w:numId w:val="24"/>
        </w:numPr>
        <w:rPr>
          <w:rFonts w:ascii="Arial" w:eastAsiaTheme="minorHAnsi" w:hAnsi="Arial" w:cs="Arial"/>
          <w:sz w:val="22"/>
          <w:szCs w:val="22"/>
          <w:lang w:eastAsia="en-US"/>
        </w:rPr>
      </w:pPr>
      <w:r w:rsidRPr="00DE111C">
        <w:rPr>
          <w:rFonts w:ascii="Arial" w:eastAsiaTheme="minorHAnsi" w:hAnsi="Arial" w:cs="Arial"/>
          <w:sz w:val="22"/>
          <w:szCs w:val="22"/>
          <w:lang w:eastAsia="en-US"/>
        </w:rPr>
        <w:t>number and positioning of educators</w:t>
      </w:r>
    </w:p>
    <w:p w14:paraId="73FB9833" w14:textId="3303EF62" w:rsidR="00CE4943" w:rsidRPr="00DE111C" w:rsidRDefault="00CE4943" w:rsidP="00D71C6A">
      <w:pPr>
        <w:pStyle w:val="ListParagraph"/>
        <w:numPr>
          <w:ilvl w:val="0"/>
          <w:numId w:val="24"/>
        </w:numPr>
        <w:rPr>
          <w:rFonts w:ascii="Arial" w:eastAsiaTheme="minorHAnsi" w:hAnsi="Arial" w:cs="Arial"/>
          <w:sz w:val="22"/>
          <w:szCs w:val="22"/>
          <w:lang w:eastAsia="en-US"/>
        </w:rPr>
      </w:pPr>
      <w:r w:rsidRPr="00DE111C">
        <w:rPr>
          <w:rFonts w:ascii="Arial" w:eastAsiaTheme="minorHAnsi" w:hAnsi="Arial" w:cs="Arial"/>
          <w:sz w:val="22"/>
          <w:szCs w:val="22"/>
          <w:lang w:eastAsia="en-US"/>
        </w:rPr>
        <w:t>current activity of each child</w:t>
      </w:r>
    </w:p>
    <w:p w14:paraId="160AD8C3" w14:textId="30F67A45" w:rsidR="00CE4943" w:rsidRPr="00DE111C" w:rsidRDefault="00CE4943" w:rsidP="00D71C6A">
      <w:pPr>
        <w:pStyle w:val="ListParagraph"/>
        <w:numPr>
          <w:ilvl w:val="0"/>
          <w:numId w:val="24"/>
        </w:numPr>
        <w:rPr>
          <w:rFonts w:ascii="Arial" w:eastAsiaTheme="minorHAnsi" w:hAnsi="Arial" w:cs="Arial"/>
          <w:sz w:val="22"/>
          <w:szCs w:val="22"/>
          <w:lang w:eastAsia="en-US"/>
        </w:rPr>
      </w:pPr>
      <w:r w:rsidRPr="00DE111C">
        <w:rPr>
          <w:rFonts w:ascii="Arial" w:eastAsiaTheme="minorHAnsi" w:hAnsi="Arial" w:cs="Arial"/>
          <w:sz w:val="22"/>
          <w:szCs w:val="22"/>
          <w:lang w:eastAsia="en-US"/>
        </w:rPr>
        <w:lastRenderedPageBreak/>
        <w:t>areas in which the children are engaged in an activity (visibility and accessibility)</w:t>
      </w:r>
    </w:p>
    <w:p w14:paraId="392A6A9C" w14:textId="512EC8A7" w:rsidR="00CE4943" w:rsidRPr="00DE111C" w:rsidRDefault="00CE4943" w:rsidP="00D71C6A">
      <w:pPr>
        <w:pStyle w:val="ListParagraph"/>
        <w:numPr>
          <w:ilvl w:val="0"/>
          <w:numId w:val="24"/>
        </w:numPr>
        <w:rPr>
          <w:rFonts w:ascii="Arial" w:eastAsiaTheme="minorHAnsi" w:hAnsi="Arial" w:cs="Arial"/>
          <w:sz w:val="22"/>
          <w:szCs w:val="22"/>
          <w:lang w:eastAsia="en-US"/>
        </w:rPr>
      </w:pPr>
      <w:r w:rsidRPr="00DE111C">
        <w:rPr>
          <w:rFonts w:ascii="Arial" w:eastAsiaTheme="minorHAnsi" w:hAnsi="Arial" w:cs="Arial"/>
          <w:sz w:val="22"/>
          <w:szCs w:val="22"/>
          <w:lang w:eastAsia="en-US"/>
        </w:rPr>
        <w:t>developmental profile of each child and of the group of children</w:t>
      </w:r>
    </w:p>
    <w:p w14:paraId="2B48BE3C" w14:textId="19711347" w:rsidR="00CE4943" w:rsidRPr="00DE111C" w:rsidRDefault="00CE4943" w:rsidP="00D71C6A">
      <w:pPr>
        <w:pStyle w:val="ListParagraph"/>
        <w:numPr>
          <w:ilvl w:val="0"/>
          <w:numId w:val="24"/>
        </w:numPr>
        <w:rPr>
          <w:rFonts w:ascii="Arial" w:eastAsiaTheme="minorHAnsi" w:hAnsi="Arial" w:cs="Arial"/>
          <w:sz w:val="22"/>
          <w:szCs w:val="22"/>
          <w:lang w:eastAsia="en-US"/>
        </w:rPr>
      </w:pPr>
      <w:r w:rsidRPr="00DE111C">
        <w:rPr>
          <w:rFonts w:ascii="Arial" w:eastAsiaTheme="minorHAnsi" w:hAnsi="Arial" w:cs="Arial"/>
          <w:sz w:val="22"/>
          <w:szCs w:val="22"/>
          <w:lang w:eastAsia="en-US"/>
        </w:rPr>
        <w:t xml:space="preserve">experience, </w:t>
      </w:r>
      <w:proofErr w:type="gramStart"/>
      <w:r w:rsidRPr="00DE111C">
        <w:rPr>
          <w:rFonts w:ascii="Arial" w:eastAsiaTheme="minorHAnsi" w:hAnsi="Arial" w:cs="Arial"/>
          <w:sz w:val="22"/>
          <w:szCs w:val="22"/>
          <w:lang w:eastAsia="en-US"/>
        </w:rPr>
        <w:t>knowledge</w:t>
      </w:r>
      <w:proofErr w:type="gramEnd"/>
      <w:r w:rsidRPr="00DE111C">
        <w:rPr>
          <w:rFonts w:ascii="Arial" w:eastAsiaTheme="minorHAnsi" w:hAnsi="Arial" w:cs="Arial"/>
          <w:sz w:val="22"/>
          <w:szCs w:val="22"/>
          <w:lang w:eastAsia="en-US"/>
        </w:rPr>
        <w:t xml:space="preserve"> and skill of each educator</w:t>
      </w:r>
    </w:p>
    <w:p w14:paraId="20B6DC4A" w14:textId="49A3C1C9" w:rsidR="00CE4943" w:rsidRPr="00DE111C" w:rsidRDefault="00CE4943" w:rsidP="00D71C6A">
      <w:pPr>
        <w:pStyle w:val="ListParagraph"/>
        <w:numPr>
          <w:ilvl w:val="0"/>
          <w:numId w:val="24"/>
        </w:numPr>
        <w:rPr>
          <w:rFonts w:ascii="Arial" w:eastAsiaTheme="minorHAnsi" w:hAnsi="Arial" w:cs="Arial"/>
          <w:sz w:val="22"/>
          <w:szCs w:val="22"/>
          <w:lang w:eastAsia="en-US"/>
        </w:rPr>
      </w:pPr>
      <w:r w:rsidRPr="00DE111C">
        <w:rPr>
          <w:rFonts w:ascii="Arial" w:eastAsiaTheme="minorHAnsi" w:hAnsi="Arial" w:cs="Arial"/>
          <w:sz w:val="22"/>
          <w:szCs w:val="22"/>
          <w:lang w:eastAsia="en-US"/>
        </w:rPr>
        <w:t>need for educators to move between areas (effective communication strategies).</w:t>
      </w:r>
    </w:p>
    <w:p w14:paraId="2A4E16FC" w14:textId="77777777" w:rsidR="00D71C6A" w:rsidRPr="00DE111C" w:rsidRDefault="00D71C6A" w:rsidP="00D71C6A">
      <w:pPr>
        <w:pStyle w:val="ListParagraph"/>
        <w:rPr>
          <w:rFonts w:ascii="Arial" w:eastAsiaTheme="minorHAnsi" w:hAnsi="Arial" w:cs="Arial"/>
          <w:sz w:val="22"/>
          <w:szCs w:val="22"/>
          <w:lang w:eastAsia="en-US"/>
        </w:rPr>
      </w:pPr>
    </w:p>
    <w:p w14:paraId="6CE24422" w14:textId="10D488A8" w:rsidR="00CE4943" w:rsidRPr="00DE111C" w:rsidRDefault="00CE4943" w:rsidP="00CE4943">
      <w:pPr>
        <w:rPr>
          <w:rFonts w:ascii="Arial" w:eastAsiaTheme="minorHAnsi" w:hAnsi="Arial" w:cs="Arial"/>
          <w:sz w:val="22"/>
          <w:szCs w:val="22"/>
          <w:lang w:eastAsia="en-US"/>
        </w:rPr>
      </w:pPr>
      <w:r w:rsidRPr="00DE111C">
        <w:rPr>
          <w:rFonts w:ascii="Arial" w:eastAsiaTheme="minorHAnsi" w:hAnsi="Arial" w:cs="Arial"/>
          <w:sz w:val="22"/>
          <w:szCs w:val="22"/>
          <w:u w:val="single"/>
          <w:lang w:eastAsia="en-US"/>
        </w:rPr>
        <w:t>Attendance Record</w:t>
      </w:r>
      <w:r w:rsidRPr="00DE111C">
        <w:rPr>
          <w:rFonts w:ascii="Arial" w:eastAsiaTheme="minorHAnsi" w:hAnsi="Arial" w:cs="Arial"/>
          <w:sz w:val="22"/>
          <w:szCs w:val="22"/>
          <w:lang w:eastAsia="en-US"/>
        </w:rPr>
        <w:t>: Kept by the service to record details of each child attending the service including name,</w:t>
      </w:r>
      <w:r w:rsidR="00D71C6A" w:rsidRPr="00DE111C">
        <w:rPr>
          <w:rFonts w:ascii="Arial" w:eastAsiaTheme="minorHAnsi" w:hAnsi="Arial" w:cs="Arial"/>
          <w:sz w:val="22"/>
          <w:szCs w:val="22"/>
          <w:lang w:eastAsia="en-US"/>
        </w:rPr>
        <w:t xml:space="preserve"> </w:t>
      </w:r>
      <w:r w:rsidRPr="00DE111C">
        <w:rPr>
          <w:rFonts w:ascii="Arial" w:eastAsiaTheme="minorHAnsi" w:hAnsi="Arial" w:cs="Arial"/>
          <w:sz w:val="22"/>
          <w:szCs w:val="22"/>
          <w:lang w:eastAsia="en-US"/>
        </w:rPr>
        <w:t>time of arrival and departure, signature</w:t>
      </w:r>
      <w:r w:rsidR="00D71C6A" w:rsidRPr="00DE111C">
        <w:rPr>
          <w:rFonts w:ascii="Arial" w:eastAsiaTheme="minorHAnsi" w:hAnsi="Arial" w:cs="Arial"/>
          <w:sz w:val="22"/>
          <w:szCs w:val="22"/>
          <w:lang w:eastAsia="en-US"/>
        </w:rPr>
        <w:t xml:space="preserve"> or name</w:t>
      </w:r>
      <w:r w:rsidRPr="00DE111C">
        <w:rPr>
          <w:rFonts w:ascii="Arial" w:eastAsiaTheme="minorHAnsi" w:hAnsi="Arial" w:cs="Arial"/>
          <w:sz w:val="22"/>
          <w:szCs w:val="22"/>
          <w:lang w:eastAsia="en-US"/>
        </w:rPr>
        <w:t xml:space="preserve"> of person delivering and collecting the child or of the Nominated</w:t>
      </w:r>
      <w:r w:rsidR="00D71C6A" w:rsidRPr="00DE111C">
        <w:rPr>
          <w:rFonts w:ascii="Arial" w:eastAsiaTheme="minorHAnsi" w:hAnsi="Arial" w:cs="Arial"/>
          <w:sz w:val="22"/>
          <w:szCs w:val="22"/>
          <w:lang w:eastAsia="en-US"/>
        </w:rPr>
        <w:t xml:space="preserve"> </w:t>
      </w:r>
      <w:r w:rsidRPr="00DE111C">
        <w:rPr>
          <w:rFonts w:ascii="Arial" w:eastAsiaTheme="minorHAnsi" w:hAnsi="Arial" w:cs="Arial"/>
          <w:sz w:val="22"/>
          <w:szCs w:val="22"/>
          <w:lang w:eastAsia="en-US"/>
        </w:rPr>
        <w:t>Supervisor or educator (Regulation 158(1)).</w:t>
      </w:r>
    </w:p>
    <w:p w14:paraId="448B56F8" w14:textId="77777777" w:rsidR="00D71C6A" w:rsidRPr="00DE111C" w:rsidRDefault="00D71C6A" w:rsidP="00CE4943">
      <w:pPr>
        <w:rPr>
          <w:rFonts w:ascii="Arial" w:eastAsiaTheme="minorHAnsi" w:hAnsi="Arial" w:cs="Arial"/>
          <w:sz w:val="22"/>
          <w:szCs w:val="22"/>
          <w:lang w:eastAsia="en-US"/>
        </w:rPr>
      </w:pPr>
    </w:p>
    <w:p w14:paraId="620424AA" w14:textId="30943BF1" w:rsidR="00CE4943" w:rsidRPr="00DE111C" w:rsidRDefault="00CE4943" w:rsidP="00CE4943">
      <w:pPr>
        <w:rPr>
          <w:rFonts w:ascii="Arial" w:eastAsiaTheme="minorHAnsi" w:hAnsi="Arial" w:cs="Arial"/>
          <w:sz w:val="22"/>
          <w:szCs w:val="22"/>
          <w:lang w:eastAsia="en-US"/>
        </w:rPr>
      </w:pPr>
      <w:r w:rsidRPr="00DE111C">
        <w:rPr>
          <w:rFonts w:ascii="Arial" w:eastAsiaTheme="minorHAnsi" w:hAnsi="Arial" w:cs="Arial"/>
          <w:sz w:val="22"/>
          <w:szCs w:val="22"/>
          <w:u w:val="single"/>
          <w:lang w:eastAsia="en-US"/>
        </w:rPr>
        <w:t>Duty of care:</w:t>
      </w:r>
      <w:r w:rsidRPr="00DE111C">
        <w:rPr>
          <w:rFonts w:ascii="Arial" w:eastAsiaTheme="minorHAnsi" w:hAnsi="Arial" w:cs="Arial"/>
          <w:sz w:val="22"/>
          <w:szCs w:val="22"/>
          <w:lang w:eastAsia="en-US"/>
        </w:rPr>
        <w:t xml:space="preserve"> A common law concept that refers to the responsibilities of organisations to provide people with</w:t>
      </w:r>
      <w:r w:rsidR="00D71C6A" w:rsidRPr="00DE111C">
        <w:rPr>
          <w:rFonts w:ascii="Arial" w:eastAsiaTheme="minorHAnsi" w:hAnsi="Arial" w:cs="Arial"/>
          <w:sz w:val="22"/>
          <w:szCs w:val="22"/>
          <w:lang w:eastAsia="en-US"/>
        </w:rPr>
        <w:t xml:space="preserve"> </w:t>
      </w:r>
      <w:r w:rsidRPr="00DE111C">
        <w:rPr>
          <w:rFonts w:ascii="Arial" w:eastAsiaTheme="minorHAnsi" w:hAnsi="Arial" w:cs="Arial"/>
          <w:sz w:val="22"/>
          <w:szCs w:val="22"/>
          <w:lang w:eastAsia="en-US"/>
        </w:rPr>
        <w:t xml:space="preserve">an adequate level of protection against harm and all </w:t>
      </w:r>
      <w:proofErr w:type="gramStart"/>
      <w:r w:rsidRPr="00DE111C">
        <w:rPr>
          <w:rFonts w:ascii="Arial" w:eastAsiaTheme="minorHAnsi" w:hAnsi="Arial" w:cs="Arial"/>
          <w:sz w:val="22"/>
          <w:szCs w:val="22"/>
          <w:lang w:eastAsia="en-US"/>
        </w:rPr>
        <w:t>reasonable</w:t>
      </w:r>
      <w:proofErr w:type="gramEnd"/>
      <w:r w:rsidRPr="00DE111C">
        <w:rPr>
          <w:rFonts w:ascii="Arial" w:eastAsiaTheme="minorHAnsi" w:hAnsi="Arial" w:cs="Arial"/>
          <w:sz w:val="22"/>
          <w:szCs w:val="22"/>
          <w:lang w:eastAsia="en-US"/>
        </w:rPr>
        <w:t xml:space="preserve"> foreseeable risk of injury.</w:t>
      </w:r>
    </w:p>
    <w:p w14:paraId="41CC49D8" w14:textId="77777777" w:rsidR="00D71C6A" w:rsidRPr="00DE111C" w:rsidRDefault="00D71C6A" w:rsidP="00CE4943">
      <w:pPr>
        <w:rPr>
          <w:rFonts w:ascii="Arial" w:eastAsiaTheme="minorHAnsi" w:hAnsi="Arial" w:cs="Arial"/>
          <w:sz w:val="22"/>
          <w:szCs w:val="22"/>
          <w:lang w:eastAsia="en-US"/>
        </w:rPr>
      </w:pPr>
    </w:p>
    <w:p w14:paraId="0B01EA0E" w14:textId="5539AD46" w:rsidR="00CE4943" w:rsidRPr="00DE111C" w:rsidRDefault="00CE4943" w:rsidP="00CE4943">
      <w:pPr>
        <w:rPr>
          <w:rFonts w:ascii="Arial" w:eastAsiaTheme="minorHAnsi" w:hAnsi="Arial" w:cs="Arial"/>
          <w:sz w:val="22"/>
          <w:szCs w:val="22"/>
          <w:lang w:eastAsia="en-US"/>
        </w:rPr>
      </w:pPr>
      <w:r w:rsidRPr="00DE111C">
        <w:rPr>
          <w:rFonts w:ascii="Arial" w:eastAsiaTheme="minorHAnsi" w:hAnsi="Arial" w:cs="Arial"/>
          <w:sz w:val="22"/>
          <w:szCs w:val="22"/>
          <w:u w:val="single"/>
          <w:lang w:eastAsia="en-US"/>
        </w:rPr>
        <w:t>Hazard</w:t>
      </w:r>
      <w:r w:rsidRPr="00DE111C">
        <w:rPr>
          <w:rFonts w:ascii="Arial" w:eastAsiaTheme="minorHAnsi" w:hAnsi="Arial" w:cs="Arial"/>
          <w:sz w:val="22"/>
          <w:szCs w:val="22"/>
          <w:lang w:eastAsia="en-US"/>
        </w:rPr>
        <w:t>: A source or situation with a potential for harm in terms of human injury or ill health, damage to</w:t>
      </w:r>
      <w:r w:rsidR="00D71C6A" w:rsidRPr="00DE111C">
        <w:rPr>
          <w:rFonts w:ascii="Arial" w:eastAsiaTheme="minorHAnsi" w:hAnsi="Arial" w:cs="Arial"/>
          <w:sz w:val="22"/>
          <w:szCs w:val="22"/>
          <w:lang w:eastAsia="en-US"/>
        </w:rPr>
        <w:t xml:space="preserve"> </w:t>
      </w:r>
      <w:r w:rsidRPr="00DE111C">
        <w:rPr>
          <w:rFonts w:ascii="Arial" w:eastAsiaTheme="minorHAnsi" w:hAnsi="Arial" w:cs="Arial"/>
          <w:sz w:val="22"/>
          <w:szCs w:val="22"/>
          <w:lang w:eastAsia="en-US"/>
        </w:rPr>
        <w:t>property, damage to the environment or a combination of these.</w:t>
      </w:r>
    </w:p>
    <w:p w14:paraId="20B92D0D" w14:textId="77777777" w:rsidR="00D71C6A" w:rsidRPr="00DE111C" w:rsidRDefault="00D71C6A" w:rsidP="00CE4943">
      <w:pPr>
        <w:rPr>
          <w:rFonts w:ascii="Arial" w:eastAsiaTheme="minorHAnsi" w:hAnsi="Arial" w:cs="Arial"/>
          <w:sz w:val="22"/>
          <w:szCs w:val="22"/>
          <w:lang w:eastAsia="en-US"/>
        </w:rPr>
      </w:pPr>
    </w:p>
    <w:p w14:paraId="0097EC7E" w14:textId="60120CE7" w:rsidR="00CE4943" w:rsidRPr="00DE111C" w:rsidRDefault="00CE4943" w:rsidP="00CE4943">
      <w:pPr>
        <w:rPr>
          <w:rFonts w:ascii="Arial" w:eastAsiaTheme="minorHAnsi" w:hAnsi="Arial" w:cs="Arial"/>
          <w:sz w:val="22"/>
          <w:szCs w:val="22"/>
          <w:lang w:eastAsia="en-US"/>
        </w:rPr>
      </w:pPr>
      <w:r w:rsidRPr="00DE111C">
        <w:rPr>
          <w:rFonts w:ascii="Arial" w:eastAsiaTheme="minorHAnsi" w:hAnsi="Arial" w:cs="Arial"/>
          <w:sz w:val="22"/>
          <w:szCs w:val="22"/>
          <w:u w:val="single"/>
          <w:lang w:eastAsia="en-US"/>
        </w:rPr>
        <w:t xml:space="preserve">Incident, Injury, </w:t>
      </w:r>
      <w:proofErr w:type="gramStart"/>
      <w:r w:rsidRPr="00DE111C">
        <w:rPr>
          <w:rFonts w:ascii="Arial" w:eastAsiaTheme="minorHAnsi" w:hAnsi="Arial" w:cs="Arial"/>
          <w:sz w:val="22"/>
          <w:szCs w:val="22"/>
          <w:u w:val="single"/>
          <w:lang w:eastAsia="en-US"/>
        </w:rPr>
        <w:t>Trauma</w:t>
      </w:r>
      <w:proofErr w:type="gramEnd"/>
      <w:r w:rsidRPr="00DE111C">
        <w:rPr>
          <w:rFonts w:ascii="Arial" w:eastAsiaTheme="minorHAnsi" w:hAnsi="Arial" w:cs="Arial"/>
          <w:sz w:val="22"/>
          <w:szCs w:val="22"/>
          <w:u w:val="single"/>
          <w:lang w:eastAsia="en-US"/>
        </w:rPr>
        <w:t xml:space="preserve"> and Illness Record:</w:t>
      </w:r>
      <w:r w:rsidRPr="00DE111C">
        <w:rPr>
          <w:rFonts w:ascii="Arial" w:eastAsiaTheme="minorHAnsi" w:hAnsi="Arial" w:cs="Arial"/>
          <w:sz w:val="22"/>
          <w:szCs w:val="22"/>
          <w:lang w:eastAsia="en-US"/>
        </w:rPr>
        <w:t xml:space="preserve"> Contains details of any incident, injury, trauma or illness that</w:t>
      </w:r>
      <w:r w:rsidR="00D71C6A" w:rsidRPr="00DE111C">
        <w:rPr>
          <w:rFonts w:ascii="Arial" w:eastAsiaTheme="minorHAnsi" w:hAnsi="Arial" w:cs="Arial"/>
          <w:sz w:val="22"/>
          <w:szCs w:val="22"/>
          <w:lang w:eastAsia="en-US"/>
        </w:rPr>
        <w:t xml:space="preserve"> </w:t>
      </w:r>
      <w:r w:rsidRPr="00DE111C">
        <w:rPr>
          <w:rFonts w:ascii="Arial" w:eastAsiaTheme="minorHAnsi" w:hAnsi="Arial" w:cs="Arial"/>
          <w:sz w:val="22"/>
          <w:szCs w:val="22"/>
          <w:lang w:eastAsia="en-US"/>
        </w:rPr>
        <w:t xml:space="preserve">occurs while the child is being educated and cared for by the service. Any incident, injury, </w:t>
      </w:r>
      <w:proofErr w:type="gramStart"/>
      <w:r w:rsidRPr="00DE111C">
        <w:rPr>
          <w:rFonts w:ascii="Arial" w:eastAsiaTheme="minorHAnsi" w:hAnsi="Arial" w:cs="Arial"/>
          <w:sz w:val="22"/>
          <w:szCs w:val="22"/>
          <w:lang w:eastAsia="en-US"/>
        </w:rPr>
        <w:t>trauma</w:t>
      </w:r>
      <w:proofErr w:type="gramEnd"/>
      <w:r w:rsidRPr="00DE111C">
        <w:rPr>
          <w:rFonts w:ascii="Arial" w:eastAsiaTheme="minorHAnsi" w:hAnsi="Arial" w:cs="Arial"/>
          <w:sz w:val="22"/>
          <w:szCs w:val="22"/>
          <w:lang w:eastAsia="en-US"/>
        </w:rPr>
        <w:t xml:space="preserve"> or illness must</w:t>
      </w:r>
      <w:r w:rsidR="00D71C6A" w:rsidRPr="00DE111C">
        <w:rPr>
          <w:rFonts w:ascii="Arial" w:eastAsiaTheme="minorHAnsi" w:hAnsi="Arial" w:cs="Arial"/>
          <w:sz w:val="22"/>
          <w:szCs w:val="22"/>
          <w:lang w:eastAsia="en-US"/>
        </w:rPr>
        <w:t xml:space="preserve"> </w:t>
      </w:r>
      <w:r w:rsidRPr="00DE111C">
        <w:rPr>
          <w:rFonts w:ascii="Arial" w:eastAsiaTheme="minorHAnsi" w:hAnsi="Arial" w:cs="Arial"/>
          <w:sz w:val="22"/>
          <w:szCs w:val="22"/>
          <w:lang w:eastAsia="en-US"/>
        </w:rPr>
        <w:t>be recorded as soon as is practicable but not later than 24 hours after the occurrence. Details required include</w:t>
      </w:r>
    </w:p>
    <w:p w14:paraId="5F584D5A" w14:textId="77777777" w:rsidR="00CE4943" w:rsidRPr="00DE111C" w:rsidRDefault="00CE4943" w:rsidP="00CE4943">
      <w:pPr>
        <w:rPr>
          <w:rFonts w:ascii="Arial" w:eastAsiaTheme="minorHAnsi" w:hAnsi="Arial" w:cs="Arial"/>
          <w:sz w:val="22"/>
          <w:szCs w:val="22"/>
          <w:lang w:eastAsia="en-US"/>
        </w:rPr>
      </w:pPr>
      <w:r w:rsidRPr="00DE111C">
        <w:rPr>
          <w:rFonts w:ascii="Arial" w:eastAsiaTheme="minorHAnsi" w:hAnsi="Arial" w:cs="Arial"/>
          <w:sz w:val="22"/>
          <w:szCs w:val="22"/>
          <w:lang w:eastAsia="en-US"/>
        </w:rPr>
        <w:t>the:</w:t>
      </w:r>
    </w:p>
    <w:p w14:paraId="599C5CA6" w14:textId="3F1628C0" w:rsidR="00CE4943" w:rsidRPr="00DE111C" w:rsidRDefault="00CE4943" w:rsidP="00D71C6A">
      <w:pPr>
        <w:pStyle w:val="ListParagraph"/>
        <w:numPr>
          <w:ilvl w:val="0"/>
          <w:numId w:val="25"/>
        </w:numPr>
        <w:rPr>
          <w:rFonts w:ascii="Arial" w:eastAsiaTheme="minorHAnsi" w:hAnsi="Arial" w:cs="Arial"/>
          <w:sz w:val="22"/>
          <w:szCs w:val="22"/>
          <w:lang w:eastAsia="en-US"/>
        </w:rPr>
      </w:pPr>
      <w:r w:rsidRPr="00DE111C">
        <w:rPr>
          <w:rFonts w:ascii="Arial" w:eastAsiaTheme="minorHAnsi" w:hAnsi="Arial" w:cs="Arial"/>
          <w:sz w:val="22"/>
          <w:szCs w:val="22"/>
          <w:lang w:eastAsia="en-US"/>
        </w:rPr>
        <w:t>name and age of the child</w:t>
      </w:r>
    </w:p>
    <w:p w14:paraId="5E9B2146" w14:textId="5F6B4453" w:rsidR="00CE4943" w:rsidRPr="00DE111C" w:rsidRDefault="00CE4943" w:rsidP="00D71C6A">
      <w:pPr>
        <w:pStyle w:val="ListParagraph"/>
        <w:numPr>
          <w:ilvl w:val="0"/>
          <w:numId w:val="25"/>
        </w:numPr>
        <w:rPr>
          <w:rFonts w:ascii="Arial" w:eastAsiaTheme="minorHAnsi" w:hAnsi="Arial" w:cs="Arial"/>
          <w:sz w:val="22"/>
          <w:szCs w:val="22"/>
          <w:lang w:eastAsia="en-US"/>
        </w:rPr>
      </w:pPr>
      <w:r w:rsidRPr="00DE111C">
        <w:rPr>
          <w:rFonts w:ascii="Arial" w:eastAsiaTheme="minorHAnsi" w:hAnsi="Arial" w:cs="Arial"/>
          <w:sz w:val="22"/>
          <w:szCs w:val="22"/>
          <w:lang w:eastAsia="en-US"/>
        </w:rPr>
        <w:t xml:space="preserve">circumstances leading to the incident, injury, </w:t>
      </w:r>
      <w:proofErr w:type="gramStart"/>
      <w:r w:rsidRPr="00DE111C">
        <w:rPr>
          <w:rFonts w:ascii="Arial" w:eastAsiaTheme="minorHAnsi" w:hAnsi="Arial" w:cs="Arial"/>
          <w:sz w:val="22"/>
          <w:szCs w:val="22"/>
          <w:lang w:eastAsia="en-US"/>
        </w:rPr>
        <w:t>trauma</w:t>
      </w:r>
      <w:proofErr w:type="gramEnd"/>
      <w:r w:rsidRPr="00DE111C">
        <w:rPr>
          <w:rFonts w:ascii="Arial" w:eastAsiaTheme="minorHAnsi" w:hAnsi="Arial" w:cs="Arial"/>
          <w:sz w:val="22"/>
          <w:szCs w:val="22"/>
          <w:lang w:eastAsia="en-US"/>
        </w:rPr>
        <w:t xml:space="preserve"> or illness (including any symptoms)</w:t>
      </w:r>
    </w:p>
    <w:p w14:paraId="00585386" w14:textId="0DE0FCB9" w:rsidR="00CE4943" w:rsidRPr="00DE111C" w:rsidRDefault="00CE4943" w:rsidP="00D71C6A">
      <w:pPr>
        <w:pStyle w:val="ListParagraph"/>
        <w:numPr>
          <w:ilvl w:val="0"/>
          <w:numId w:val="25"/>
        </w:numPr>
        <w:rPr>
          <w:rFonts w:ascii="Arial" w:eastAsiaTheme="minorHAnsi" w:hAnsi="Arial" w:cs="Arial"/>
          <w:sz w:val="22"/>
          <w:szCs w:val="22"/>
          <w:lang w:eastAsia="en-US"/>
        </w:rPr>
      </w:pPr>
      <w:r w:rsidRPr="00DE111C">
        <w:rPr>
          <w:rFonts w:ascii="Arial" w:eastAsiaTheme="minorHAnsi" w:hAnsi="Arial" w:cs="Arial"/>
          <w:sz w:val="22"/>
          <w:szCs w:val="22"/>
          <w:lang w:eastAsia="en-US"/>
        </w:rPr>
        <w:t>time and date</w:t>
      </w:r>
    </w:p>
    <w:p w14:paraId="3B208525" w14:textId="376A60F0" w:rsidR="00CE4943" w:rsidRPr="00DE111C" w:rsidRDefault="00CE4943" w:rsidP="00D71C6A">
      <w:pPr>
        <w:pStyle w:val="ListParagraph"/>
        <w:numPr>
          <w:ilvl w:val="0"/>
          <w:numId w:val="25"/>
        </w:numPr>
        <w:rPr>
          <w:rFonts w:ascii="Arial" w:eastAsiaTheme="minorHAnsi" w:hAnsi="Arial" w:cs="Arial"/>
          <w:sz w:val="22"/>
          <w:szCs w:val="22"/>
          <w:lang w:eastAsia="en-US"/>
        </w:rPr>
      </w:pPr>
      <w:r w:rsidRPr="00DE111C">
        <w:rPr>
          <w:rFonts w:ascii="Arial" w:eastAsiaTheme="minorHAnsi" w:hAnsi="Arial" w:cs="Arial"/>
          <w:sz w:val="22"/>
          <w:szCs w:val="22"/>
          <w:lang w:eastAsia="en-US"/>
        </w:rPr>
        <w:t>details of action taken by the service including any medication administered, first aid provided or medical</w:t>
      </w:r>
      <w:r w:rsidR="00D71C6A" w:rsidRPr="00DE111C">
        <w:rPr>
          <w:rFonts w:ascii="Arial" w:eastAsiaTheme="minorHAnsi" w:hAnsi="Arial" w:cs="Arial"/>
          <w:sz w:val="22"/>
          <w:szCs w:val="22"/>
          <w:lang w:eastAsia="en-US"/>
        </w:rPr>
        <w:t xml:space="preserve"> </w:t>
      </w:r>
      <w:r w:rsidRPr="00DE111C">
        <w:rPr>
          <w:rFonts w:ascii="Arial" w:eastAsiaTheme="minorHAnsi" w:hAnsi="Arial" w:cs="Arial"/>
          <w:sz w:val="22"/>
          <w:szCs w:val="22"/>
          <w:lang w:eastAsia="en-US"/>
        </w:rPr>
        <w:t>personnel contacted</w:t>
      </w:r>
    </w:p>
    <w:p w14:paraId="69A0B54E" w14:textId="64B11CAC" w:rsidR="00CE4943" w:rsidRPr="00DE111C" w:rsidRDefault="00CE4943" w:rsidP="00D71C6A">
      <w:pPr>
        <w:pStyle w:val="ListParagraph"/>
        <w:numPr>
          <w:ilvl w:val="0"/>
          <w:numId w:val="25"/>
        </w:numPr>
        <w:rPr>
          <w:rFonts w:ascii="Arial" w:eastAsiaTheme="minorHAnsi" w:hAnsi="Arial" w:cs="Arial"/>
          <w:sz w:val="22"/>
          <w:szCs w:val="22"/>
          <w:lang w:eastAsia="en-US"/>
        </w:rPr>
      </w:pPr>
      <w:r w:rsidRPr="00DE111C">
        <w:rPr>
          <w:rFonts w:ascii="Arial" w:eastAsiaTheme="minorHAnsi" w:hAnsi="Arial" w:cs="Arial"/>
          <w:sz w:val="22"/>
          <w:szCs w:val="22"/>
          <w:lang w:eastAsia="en-US"/>
        </w:rPr>
        <w:t>details of any witnesses</w:t>
      </w:r>
    </w:p>
    <w:p w14:paraId="55585B82" w14:textId="6B6DDD5C" w:rsidR="00CE4943" w:rsidRPr="00DE111C" w:rsidRDefault="00CE4943" w:rsidP="00D71C6A">
      <w:pPr>
        <w:pStyle w:val="ListParagraph"/>
        <w:numPr>
          <w:ilvl w:val="0"/>
          <w:numId w:val="25"/>
        </w:numPr>
        <w:rPr>
          <w:rFonts w:ascii="Arial" w:eastAsiaTheme="minorHAnsi" w:hAnsi="Arial" w:cs="Arial"/>
          <w:sz w:val="22"/>
          <w:szCs w:val="22"/>
          <w:lang w:eastAsia="en-US"/>
        </w:rPr>
      </w:pPr>
      <w:r w:rsidRPr="00DE111C">
        <w:rPr>
          <w:rFonts w:ascii="Arial" w:eastAsiaTheme="minorHAnsi" w:hAnsi="Arial" w:cs="Arial"/>
          <w:sz w:val="22"/>
          <w:szCs w:val="22"/>
          <w:lang w:eastAsia="en-US"/>
        </w:rPr>
        <w:t>names of any person the service notified or attempted to notify, and the time and date of this</w:t>
      </w:r>
    </w:p>
    <w:p w14:paraId="39BB72D4" w14:textId="46499410" w:rsidR="00CE4943" w:rsidRPr="00DE111C" w:rsidRDefault="00CE4943" w:rsidP="00D71C6A">
      <w:pPr>
        <w:pStyle w:val="ListParagraph"/>
        <w:numPr>
          <w:ilvl w:val="0"/>
          <w:numId w:val="25"/>
        </w:numPr>
        <w:rPr>
          <w:rFonts w:ascii="Arial" w:eastAsiaTheme="minorHAnsi" w:hAnsi="Arial" w:cs="Arial"/>
          <w:sz w:val="22"/>
          <w:szCs w:val="22"/>
          <w:lang w:eastAsia="en-US"/>
        </w:rPr>
      </w:pPr>
      <w:r w:rsidRPr="00DE111C">
        <w:rPr>
          <w:rFonts w:ascii="Arial" w:eastAsiaTheme="minorHAnsi" w:hAnsi="Arial" w:cs="Arial"/>
          <w:sz w:val="22"/>
          <w:szCs w:val="22"/>
          <w:lang w:eastAsia="en-US"/>
        </w:rPr>
        <w:t>signature of the person making the entry, and time and date of this.</w:t>
      </w:r>
    </w:p>
    <w:p w14:paraId="6730F85E" w14:textId="6BBE7DF7" w:rsidR="00D71C6A" w:rsidRPr="00DE111C" w:rsidRDefault="00CE4943" w:rsidP="00D71C6A">
      <w:pPr>
        <w:rPr>
          <w:rFonts w:ascii="Arial" w:eastAsiaTheme="minorHAnsi" w:hAnsi="Arial" w:cs="Arial"/>
          <w:sz w:val="22"/>
          <w:szCs w:val="22"/>
          <w:lang w:eastAsia="en-US"/>
        </w:rPr>
      </w:pPr>
      <w:r w:rsidRPr="00DE111C">
        <w:rPr>
          <w:rFonts w:ascii="Arial" w:eastAsiaTheme="minorHAnsi" w:hAnsi="Arial" w:cs="Arial"/>
          <w:sz w:val="22"/>
          <w:szCs w:val="22"/>
          <w:lang w:eastAsia="en-US"/>
        </w:rPr>
        <w:t xml:space="preserve">These details need to be kept for the </w:t>
      </w:r>
      <w:proofErr w:type="gramStart"/>
      <w:r w:rsidRPr="00DE111C">
        <w:rPr>
          <w:rFonts w:ascii="Arial" w:eastAsiaTheme="minorHAnsi" w:hAnsi="Arial" w:cs="Arial"/>
          <w:sz w:val="22"/>
          <w:szCs w:val="22"/>
          <w:lang w:eastAsia="en-US"/>
        </w:rPr>
        <w:t>period of time</w:t>
      </w:r>
      <w:proofErr w:type="gramEnd"/>
      <w:r w:rsidRPr="00DE111C">
        <w:rPr>
          <w:rFonts w:ascii="Arial" w:eastAsiaTheme="minorHAnsi" w:hAnsi="Arial" w:cs="Arial"/>
          <w:sz w:val="22"/>
          <w:szCs w:val="22"/>
          <w:lang w:eastAsia="en-US"/>
        </w:rPr>
        <w:t xml:space="preserve"> specified in Regulation 183.</w:t>
      </w:r>
    </w:p>
    <w:p w14:paraId="5CB527AE" w14:textId="05F361D9" w:rsidR="00CE4943" w:rsidRPr="00DE111C" w:rsidRDefault="00CE4943" w:rsidP="00CE4943">
      <w:pPr>
        <w:rPr>
          <w:rFonts w:ascii="Arial" w:eastAsiaTheme="minorHAnsi" w:hAnsi="Arial" w:cs="Arial"/>
          <w:sz w:val="22"/>
          <w:szCs w:val="22"/>
          <w:lang w:eastAsia="en-US"/>
        </w:rPr>
      </w:pPr>
    </w:p>
    <w:p w14:paraId="39347690" w14:textId="1EF06BD4" w:rsidR="00CE4943" w:rsidRPr="00DE111C" w:rsidRDefault="00CE4943" w:rsidP="00CE4943">
      <w:pPr>
        <w:rPr>
          <w:rFonts w:ascii="Arial" w:eastAsiaTheme="minorHAnsi" w:hAnsi="Arial" w:cs="Arial"/>
          <w:sz w:val="22"/>
          <w:szCs w:val="22"/>
          <w:lang w:eastAsia="en-US"/>
        </w:rPr>
      </w:pPr>
      <w:r w:rsidRPr="00DE111C">
        <w:rPr>
          <w:rFonts w:ascii="Arial" w:eastAsiaTheme="minorHAnsi" w:hAnsi="Arial" w:cs="Arial"/>
          <w:sz w:val="22"/>
          <w:szCs w:val="22"/>
          <w:u w:val="single"/>
          <w:lang w:eastAsia="en-US"/>
        </w:rPr>
        <w:t>Notifiable incident</w:t>
      </w:r>
      <w:r w:rsidRPr="00DE111C">
        <w:rPr>
          <w:rFonts w:ascii="Arial" w:eastAsiaTheme="minorHAnsi" w:hAnsi="Arial" w:cs="Arial"/>
          <w:sz w:val="22"/>
          <w:szCs w:val="22"/>
          <w:lang w:eastAsia="en-US"/>
        </w:rPr>
        <w:t>: An incident involving workplace health and safety that is required by law to be reported to</w:t>
      </w:r>
      <w:r w:rsidR="00D71C6A" w:rsidRPr="00DE111C">
        <w:rPr>
          <w:rFonts w:ascii="Arial" w:eastAsiaTheme="minorHAnsi" w:hAnsi="Arial" w:cs="Arial"/>
          <w:sz w:val="22"/>
          <w:szCs w:val="22"/>
          <w:lang w:eastAsia="en-US"/>
        </w:rPr>
        <w:t xml:space="preserve"> </w:t>
      </w:r>
      <w:r w:rsidRPr="00DE111C">
        <w:rPr>
          <w:rFonts w:ascii="Arial" w:eastAsiaTheme="minorHAnsi" w:hAnsi="Arial" w:cs="Arial"/>
          <w:sz w:val="22"/>
          <w:szCs w:val="22"/>
          <w:lang w:eastAsia="en-US"/>
        </w:rPr>
        <w:t>WorkSafe Victoria. Notification is required for incidents that result in death or serious injury/illness, or dangerous</w:t>
      </w:r>
      <w:r w:rsidR="00D71C6A" w:rsidRPr="00DE111C">
        <w:rPr>
          <w:rFonts w:ascii="Arial" w:eastAsiaTheme="minorHAnsi" w:hAnsi="Arial" w:cs="Arial"/>
          <w:sz w:val="22"/>
          <w:szCs w:val="22"/>
          <w:lang w:eastAsia="en-US"/>
        </w:rPr>
        <w:t xml:space="preserve"> </w:t>
      </w:r>
      <w:r w:rsidRPr="00DE111C">
        <w:rPr>
          <w:rFonts w:ascii="Arial" w:eastAsiaTheme="minorHAnsi" w:hAnsi="Arial" w:cs="Arial"/>
          <w:sz w:val="22"/>
          <w:szCs w:val="22"/>
          <w:lang w:eastAsia="en-US"/>
        </w:rPr>
        <w:t xml:space="preserve">occurrences. An incident resulting in the death of a child, or an injury, </w:t>
      </w:r>
      <w:proofErr w:type="gramStart"/>
      <w:r w:rsidRPr="00DE111C">
        <w:rPr>
          <w:rFonts w:ascii="Arial" w:eastAsiaTheme="minorHAnsi" w:hAnsi="Arial" w:cs="Arial"/>
          <w:sz w:val="22"/>
          <w:szCs w:val="22"/>
          <w:lang w:eastAsia="en-US"/>
        </w:rPr>
        <w:t>trauma</w:t>
      </w:r>
      <w:proofErr w:type="gramEnd"/>
      <w:r w:rsidRPr="00DE111C">
        <w:rPr>
          <w:rFonts w:ascii="Arial" w:eastAsiaTheme="minorHAnsi" w:hAnsi="Arial" w:cs="Arial"/>
          <w:sz w:val="22"/>
          <w:szCs w:val="22"/>
          <w:lang w:eastAsia="en-US"/>
        </w:rPr>
        <w:t xml:space="preserve"> or illness for which</w:t>
      </w:r>
      <w:r w:rsidRPr="00DE111C">
        <w:rPr>
          <w:rFonts w:ascii="Arial" w:eastAsiaTheme="minorHAnsi" w:hAnsi="Arial" w:cs="Arial"/>
          <w:b/>
          <w:bCs/>
          <w:sz w:val="22"/>
          <w:szCs w:val="22"/>
          <w:lang w:eastAsia="en-US"/>
        </w:rPr>
        <w:t xml:space="preserve"> </w:t>
      </w:r>
      <w:r w:rsidR="00D71C6A" w:rsidRPr="00DE111C">
        <w:rPr>
          <w:rFonts w:ascii="Arial" w:eastAsiaTheme="minorHAnsi" w:hAnsi="Arial" w:cs="Arial"/>
          <w:sz w:val="22"/>
          <w:szCs w:val="22"/>
          <w:lang w:eastAsia="en-US"/>
        </w:rPr>
        <w:t>the attention</w:t>
      </w:r>
      <w:r w:rsidRPr="00DE111C">
        <w:rPr>
          <w:rFonts w:ascii="Arial" w:eastAsiaTheme="minorHAnsi" w:hAnsi="Arial" w:cs="Arial"/>
          <w:sz w:val="22"/>
          <w:szCs w:val="22"/>
          <w:lang w:eastAsia="en-US"/>
        </w:rPr>
        <w:t xml:space="preserve"> of a registered medical practitioner, emergency services or hospital is sought or should have been</w:t>
      </w:r>
      <w:r w:rsidR="00D71C6A" w:rsidRPr="00DE111C">
        <w:rPr>
          <w:rFonts w:ascii="Arial" w:eastAsiaTheme="minorHAnsi" w:hAnsi="Arial" w:cs="Arial"/>
          <w:sz w:val="22"/>
          <w:szCs w:val="22"/>
          <w:lang w:eastAsia="en-US"/>
        </w:rPr>
        <w:t xml:space="preserve"> </w:t>
      </w:r>
      <w:r w:rsidRPr="00DE111C">
        <w:rPr>
          <w:rFonts w:ascii="Arial" w:eastAsiaTheme="minorHAnsi" w:hAnsi="Arial" w:cs="Arial"/>
          <w:sz w:val="22"/>
          <w:szCs w:val="22"/>
          <w:lang w:eastAsia="en-US"/>
        </w:rPr>
        <w:t>sought. This also includes an incident in which a child appears to be missing, cannot be accounted for, is removed</w:t>
      </w:r>
      <w:r w:rsidR="00D71C6A" w:rsidRPr="00DE111C">
        <w:rPr>
          <w:rFonts w:ascii="Arial" w:eastAsiaTheme="minorHAnsi" w:hAnsi="Arial" w:cs="Arial"/>
          <w:sz w:val="22"/>
          <w:szCs w:val="22"/>
          <w:lang w:eastAsia="en-US"/>
        </w:rPr>
        <w:t xml:space="preserve"> </w:t>
      </w:r>
      <w:r w:rsidRPr="00DE111C">
        <w:rPr>
          <w:rFonts w:ascii="Arial" w:eastAsiaTheme="minorHAnsi" w:hAnsi="Arial" w:cs="Arial"/>
          <w:sz w:val="22"/>
          <w:szCs w:val="22"/>
          <w:lang w:eastAsia="en-US"/>
        </w:rPr>
        <w:t>from the service in contravention of the regulations or is mistakenly locked in/out of the service premises</w:t>
      </w:r>
    </w:p>
    <w:p w14:paraId="7DA6A78F" w14:textId="1A80CA71" w:rsidR="00CE4943" w:rsidRPr="00DE111C" w:rsidRDefault="00CE4943" w:rsidP="00D71C6A">
      <w:pPr>
        <w:rPr>
          <w:rFonts w:ascii="Arial" w:eastAsiaTheme="minorHAnsi" w:hAnsi="Arial" w:cs="Arial"/>
          <w:sz w:val="22"/>
          <w:szCs w:val="22"/>
          <w:lang w:eastAsia="en-US"/>
        </w:rPr>
      </w:pPr>
      <w:r w:rsidRPr="00DE111C">
        <w:rPr>
          <w:rFonts w:ascii="Arial" w:eastAsiaTheme="minorHAnsi" w:hAnsi="Arial" w:cs="Arial"/>
          <w:sz w:val="22"/>
          <w:szCs w:val="22"/>
          <w:lang w:eastAsia="en-US"/>
        </w:rPr>
        <w:t xml:space="preserve">(Regulation 12). A serious incident should be documented in an Incident, Injury, Trauma and Illness Record </w:t>
      </w:r>
      <w:r w:rsidR="00D71C6A" w:rsidRPr="00DE111C">
        <w:rPr>
          <w:rFonts w:ascii="Arial" w:eastAsiaTheme="minorHAnsi" w:hAnsi="Arial" w:cs="Arial"/>
          <w:sz w:val="22"/>
          <w:szCs w:val="22"/>
          <w:lang w:eastAsia="en-US"/>
        </w:rPr>
        <w:t>as soon as possible and within 24 hours of the incident. The Regulatory Authority (DET) must be notified within 24 hours of a serious incident occurring at the service (Regulation 176(2)(a)). Records are required to be retained for the periods specified in Regulation 183.</w:t>
      </w:r>
    </w:p>
    <w:p w14:paraId="59E30CB1" w14:textId="0D0739B2" w:rsidR="007313D9" w:rsidRPr="00DE111C" w:rsidRDefault="007313D9" w:rsidP="00D71C6A">
      <w:pPr>
        <w:rPr>
          <w:rFonts w:ascii="Arial" w:eastAsiaTheme="minorHAnsi" w:hAnsi="Arial" w:cs="Arial"/>
          <w:b/>
          <w:bCs/>
          <w:sz w:val="22"/>
          <w:szCs w:val="22"/>
          <w:u w:val="single"/>
          <w:lang w:eastAsia="en-US"/>
        </w:rPr>
      </w:pPr>
      <w:r w:rsidRPr="00DE111C">
        <w:rPr>
          <w:rFonts w:ascii="Arial" w:eastAsiaTheme="minorHAnsi" w:hAnsi="Arial" w:cs="Arial"/>
          <w:b/>
          <w:bCs/>
          <w:sz w:val="22"/>
          <w:szCs w:val="22"/>
          <w:u w:val="single"/>
          <w:lang w:eastAsia="en-US"/>
        </w:rPr>
        <w:lastRenderedPageBreak/>
        <w:t>Roles and Responsibilities</w:t>
      </w:r>
    </w:p>
    <w:p w14:paraId="0D4E5FAC" w14:textId="01CEAEE3" w:rsidR="007313D9" w:rsidRPr="00DE111C" w:rsidRDefault="007313D9" w:rsidP="007313D9">
      <w:pPr>
        <w:rPr>
          <w:rFonts w:ascii="Arial" w:eastAsiaTheme="minorHAnsi" w:hAnsi="Arial" w:cs="Arial"/>
          <w:sz w:val="22"/>
          <w:szCs w:val="22"/>
          <w:lang w:eastAsia="en-US"/>
        </w:rPr>
      </w:pPr>
    </w:p>
    <w:p w14:paraId="12B8F5C5" w14:textId="77777777" w:rsidR="007313D9" w:rsidRPr="00DE111C" w:rsidRDefault="007313D9" w:rsidP="007313D9">
      <w:pPr>
        <w:rPr>
          <w:rFonts w:ascii="Arial" w:eastAsiaTheme="minorHAnsi" w:hAnsi="Arial" w:cs="Arial"/>
          <w:b/>
          <w:bCs/>
          <w:sz w:val="22"/>
          <w:szCs w:val="22"/>
          <w:lang w:eastAsia="en-US"/>
        </w:rPr>
      </w:pPr>
      <w:r w:rsidRPr="00DE111C">
        <w:rPr>
          <w:rFonts w:ascii="Arial" w:eastAsiaTheme="minorHAnsi" w:hAnsi="Arial" w:cs="Arial"/>
          <w:b/>
          <w:bCs/>
          <w:sz w:val="22"/>
          <w:szCs w:val="22"/>
          <w:lang w:eastAsia="en-US"/>
        </w:rPr>
        <w:t>The Nominated Supervisor and Persons in Day to Day Charge is responsible for:</w:t>
      </w:r>
    </w:p>
    <w:p w14:paraId="57F6852F" w14:textId="77777777" w:rsidR="007313D9" w:rsidRPr="00DE111C" w:rsidRDefault="007313D9" w:rsidP="007313D9">
      <w:pPr>
        <w:pStyle w:val="ListParagraph"/>
        <w:numPr>
          <w:ilvl w:val="0"/>
          <w:numId w:val="26"/>
        </w:numPr>
        <w:rPr>
          <w:rFonts w:ascii="Arial" w:eastAsiaTheme="minorHAnsi" w:hAnsi="Arial" w:cs="Arial"/>
          <w:sz w:val="22"/>
          <w:szCs w:val="22"/>
          <w:lang w:eastAsia="en-US"/>
        </w:rPr>
      </w:pPr>
      <w:r w:rsidRPr="00DE111C">
        <w:rPr>
          <w:rFonts w:ascii="Arial" w:eastAsiaTheme="minorHAnsi" w:hAnsi="Arial" w:cs="Arial"/>
          <w:sz w:val="22"/>
          <w:szCs w:val="22"/>
          <w:lang w:eastAsia="en-US"/>
        </w:rPr>
        <w:t xml:space="preserve">ensuring the legislated educator-to-child ratios </w:t>
      </w:r>
      <w:proofErr w:type="gramStart"/>
      <w:r w:rsidRPr="00DE111C">
        <w:rPr>
          <w:rFonts w:ascii="Arial" w:eastAsiaTheme="minorHAnsi" w:hAnsi="Arial" w:cs="Arial"/>
          <w:sz w:val="22"/>
          <w:szCs w:val="22"/>
          <w:lang w:eastAsia="en-US"/>
        </w:rPr>
        <w:t>at all times</w:t>
      </w:r>
      <w:proofErr w:type="gramEnd"/>
      <w:r w:rsidRPr="00DE111C">
        <w:rPr>
          <w:rFonts w:ascii="Arial" w:eastAsiaTheme="minorHAnsi" w:hAnsi="Arial" w:cs="Arial"/>
          <w:sz w:val="22"/>
          <w:szCs w:val="22"/>
          <w:lang w:eastAsia="en-US"/>
        </w:rPr>
        <w:t xml:space="preserve"> and that educators have required qualifications </w:t>
      </w:r>
    </w:p>
    <w:p w14:paraId="366D1B0F" w14:textId="77777777" w:rsidR="007313D9" w:rsidRPr="00DE111C" w:rsidRDefault="007313D9" w:rsidP="007313D9">
      <w:pPr>
        <w:pStyle w:val="ListParagraph"/>
        <w:numPr>
          <w:ilvl w:val="0"/>
          <w:numId w:val="26"/>
        </w:numPr>
        <w:rPr>
          <w:rFonts w:ascii="Arial" w:eastAsiaTheme="minorHAnsi" w:hAnsi="Arial" w:cs="Arial"/>
          <w:sz w:val="22"/>
          <w:szCs w:val="22"/>
          <w:lang w:eastAsia="en-US"/>
        </w:rPr>
      </w:pPr>
      <w:r w:rsidRPr="00DE111C">
        <w:rPr>
          <w:rFonts w:ascii="Arial" w:eastAsiaTheme="minorHAnsi" w:hAnsi="Arial" w:cs="Arial"/>
          <w:sz w:val="22"/>
          <w:szCs w:val="22"/>
          <w:lang w:eastAsia="en-US"/>
        </w:rPr>
        <w:t>counting only those educators who are working directly with children at the service in the educator- to-child ratios (Regulation 122)</w:t>
      </w:r>
    </w:p>
    <w:p w14:paraId="32DC495B" w14:textId="77777777" w:rsidR="007313D9" w:rsidRPr="00DE111C" w:rsidRDefault="007313D9" w:rsidP="007313D9">
      <w:pPr>
        <w:pStyle w:val="ListParagraph"/>
        <w:numPr>
          <w:ilvl w:val="0"/>
          <w:numId w:val="26"/>
        </w:numPr>
        <w:rPr>
          <w:rFonts w:ascii="Arial" w:eastAsiaTheme="minorHAnsi" w:hAnsi="Arial" w:cs="Arial"/>
          <w:sz w:val="22"/>
          <w:szCs w:val="22"/>
          <w:lang w:eastAsia="en-US"/>
        </w:rPr>
      </w:pPr>
      <w:r w:rsidRPr="00DE111C">
        <w:rPr>
          <w:rFonts w:ascii="Arial" w:eastAsiaTheme="minorHAnsi" w:hAnsi="Arial" w:cs="Arial"/>
          <w:sz w:val="22"/>
          <w:szCs w:val="22"/>
          <w:lang w:eastAsia="en-US"/>
        </w:rPr>
        <w:t xml:space="preserve">ensuring a minimum of two educators </w:t>
      </w:r>
      <w:proofErr w:type="gramStart"/>
      <w:r w:rsidRPr="00DE111C">
        <w:rPr>
          <w:rFonts w:ascii="Arial" w:eastAsiaTheme="minorHAnsi" w:hAnsi="Arial" w:cs="Arial"/>
          <w:sz w:val="22"/>
          <w:szCs w:val="22"/>
          <w:lang w:eastAsia="en-US"/>
        </w:rPr>
        <w:t>are rostered on duty at all times</w:t>
      </w:r>
      <w:proofErr w:type="gramEnd"/>
      <w:r w:rsidRPr="00DE111C">
        <w:rPr>
          <w:rFonts w:ascii="Arial" w:eastAsiaTheme="minorHAnsi" w:hAnsi="Arial" w:cs="Arial"/>
          <w:sz w:val="22"/>
          <w:szCs w:val="22"/>
          <w:lang w:eastAsia="en-US"/>
        </w:rPr>
        <w:t xml:space="preserve"> children are in attendance at the service</w:t>
      </w:r>
    </w:p>
    <w:p w14:paraId="1AD7D651" w14:textId="77777777" w:rsidR="007313D9" w:rsidRPr="00DE111C" w:rsidRDefault="007313D9" w:rsidP="007313D9">
      <w:pPr>
        <w:pStyle w:val="ListParagraph"/>
        <w:numPr>
          <w:ilvl w:val="0"/>
          <w:numId w:val="26"/>
        </w:numPr>
        <w:rPr>
          <w:rFonts w:ascii="Arial" w:eastAsiaTheme="minorHAnsi" w:hAnsi="Arial" w:cs="Arial"/>
          <w:sz w:val="22"/>
          <w:szCs w:val="22"/>
          <w:lang w:eastAsia="en-US"/>
        </w:rPr>
      </w:pPr>
      <w:r w:rsidRPr="00DE111C">
        <w:rPr>
          <w:rFonts w:ascii="Arial" w:eastAsiaTheme="minorHAnsi" w:hAnsi="Arial" w:cs="Arial"/>
          <w:sz w:val="22"/>
          <w:szCs w:val="22"/>
          <w:lang w:eastAsia="en-US"/>
        </w:rPr>
        <w:t xml:space="preserve">ensuring that children being educated and cared for by the service </w:t>
      </w:r>
      <w:proofErr w:type="gramStart"/>
      <w:r w:rsidRPr="00DE111C">
        <w:rPr>
          <w:rFonts w:ascii="Arial" w:eastAsiaTheme="minorHAnsi" w:hAnsi="Arial" w:cs="Arial"/>
          <w:sz w:val="22"/>
          <w:szCs w:val="22"/>
          <w:lang w:eastAsia="en-US"/>
        </w:rPr>
        <w:t>are adequately supervised at all times</w:t>
      </w:r>
      <w:proofErr w:type="gramEnd"/>
      <w:r w:rsidRPr="00DE111C">
        <w:rPr>
          <w:rFonts w:ascii="Arial" w:eastAsiaTheme="minorHAnsi" w:hAnsi="Arial" w:cs="Arial"/>
          <w:sz w:val="22"/>
          <w:szCs w:val="22"/>
          <w:lang w:eastAsia="en-US"/>
        </w:rPr>
        <w:t xml:space="preserve"> they are in the care of that service </w:t>
      </w:r>
    </w:p>
    <w:p w14:paraId="5B64CF9B" w14:textId="77777777" w:rsidR="007313D9" w:rsidRPr="00DE111C" w:rsidRDefault="007313D9" w:rsidP="007313D9">
      <w:pPr>
        <w:pStyle w:val="ListParagraph"/>
        <w:numPr>
          <w:ilvl w:val="0"/>
          <w:numId w:val="26"/>
        </w:numPr>
        <w:rPr>
          <w:rFonts w:ascii="Arial" w:eastAsiaTheme="minorHAnsi" w:hAnsi="Arial" w:cs="Arial"/>
          <w:sz w:val="22"/>
          <w:szCs w:val="22"/>
          <w:lang w:eastAsia="en-US"/>
        </w:rPr>
      </w:pPr>
      <w:r w:rsidRPr="00DE111C">
        <w:rPr>
          <w:rFonts w:ascii="Arial" w:eastAsiaTheme="minorHAnsi" w:hAnsi="Arial" w:cs="Arial"/>
          <w:sz w:val="22"/>
          <w:szCs w:val="22"/>
          <w:lang w:eastAsia="en-US"/>
        </w:rPr>
        <w:t>considering the design and arrangement of the centre’s environment to support active supervision.</w:t>
      </w:r>
    </w:p>
    <w:p w14:paraId="733FA43B" w14:textId="77777777" w:rsidR="007313D9" w:rsidRPr="00DE111C" w:rsidRDefault="007313D9" w:rsidP="007313D9">
      <w:pPr>
        <w:pStyle w:val="ListParagraph"/>
        <w:numPr>
          <w:ilvl w:val="0"/>
          <w:numId w:val="26"/>
        </w:numPr>
        <w:rPr>
          <w:rFonts w:ascii="Arial" w:eastAsiaTheme="minorHAnsi" w:hAnsi="Arial" w:cs="Arial"/>
          <w:sz w:val="22"/>
          <w:szCs w:val="22"/>
          <w:lang w:eastAsia="en-US"/>
        </w:rPr>
      </w:pPr>
      <w:r w:rsidRPr="00DE111C">
        <w:rPr>
          <w:rFonts w:ascii="Arial" w:eastAsiaTheme="minorHAnsi" w:hAnsi="Arial" w:cs="Arial"/>
          <w:sz w:val="22"/>
          <w:szCs w:val="22"/>
          <w:lang w:eastAsia="en-US"/>
        </w:rPr>
        <w:t>managing the risks of abuse or harm to each child, including fulfilling duty of care and legal obligations to protect children and prevent any reasonable, foreseeable risk of injury or harm</w:t>
      </w:r>
    </w:p>
    <w:p w14:paraId="3A0EB723" w14:textId="77777777" w:rsidR="007313D9" w:rsidRPr="00DE111C" w:rsidRDefault="007313D9" w:rsidP="007313D9">
      <w:pPr>
        <w:pStyle w:val="ListParagraph"/>
        <w:numPr>
          <w:ilvl w:val="0"/>
          <w:numId w:val="26"/>
        </w:numPr>
        <w:rPr>
          <w:rFonts w:ascii="Arial" w:eastAsiaTheme="minorHAnsi" w:hAnsi="Arial" w:cs="Arial"/>
          <w:sz w:val="22"/>
          <w:szCs w:val="22"/>
          <w:lang w:eastAsia="en-US"/>
        </w:rPr>
      </w:pPr>
      <w:r w:rsidRPr="00DE111C">
        <w:rPr>
          <w:rFonts w:ascii="Arial" w:eastAsiaTheme="minorHAnsi" w:hAnsi="Arial" w:cs="Arial"/>
          <w:sz w:val="22"/>
          <w:szCs w:val="22"/>
          <w:lang w:eastAsia="en-US"/>
        </w:rPr>
        <w:t>identifying high-risk activities, including excursions through a risk management process, and implementing strategies to improve children’s safety e.g. increasing adult-to-child ratios above regulatory requirements (Regulation 101)</w:t>
      </w:r>
    </w:p>
    <w:p w14:paraId="54119FFA" w14:textId="77777777" w:rsidR="007313D9" w:rsidRPr="00DE111C" w:rsidRDefault="007313D9" w:rsidP="007313D9">
      <w:pPr>
        <w:pStyle w:val="ListParagraph"/>
        <w:numPr>
          <w:ilvl w:val="0"/>
          <w:numId w:val="26"/>
        </w:numPr>
        <w:rPr>
          <w:rFonts w:ascii="Arial" w:eastAsiaTheme="minorHAnsi" w:hAnsi="Arial" w:cs="Arial"/>
          <w:sz w:val="22"/>
          <w:szCs w:val="22"/>
          <w:lang w:eastAsia="en-US"/>
        </w:rPr>
      </w:pPr>
      <w:r w:rsidRPr="00DE111C">
        <w:rPr>
          <w:rFonts w:ascii="Arial" w:eastAsiaTheme="minorHAnsi" w:hAnsi="Arial" w:cs="Arial"/>
          <w:sz w:val="22"/>
          <w:szCs w:val="22"/>
          <w:lang w:eastAsia="en-US"/>
        </w:rPr>
        <w:t>ensuring supervision standards are maintained during educator breaks, including during lunch breaks</w:t>
      </w:r>
    </w:p>
    <w:p w14:paraId="2A3354A3" w14:textId="77777777" w:rsidR="007313D9" w:rsidRPr="00DE111C" w:rsidRDefault="007313D9" w:rsidP="007313D9">
      <w:pPr>
        <w:pStyle w:val="ListParagraph"/>
        <w:numPr>
          <w:ilvl w:val="0"/>
          <w:numId w:val="26"/>
        </w:numPr>
        <w:rPr>
          <w:rFonts w:ascii="Arial" w:eastAsiaTheme="minorHAnsi" w:hAnsi="Arial" w:cs="Arial"/>
          <w:sz w:val="22"/>
          <w:szCs w:val="22"/>
          <w:lang w:eastAsia="en-US"/>
        </w:rPr>
      </w:pPr>
      <w:r w:rsidRPr="00DE111C">
        <w:rPr>
          <w:rFonts w:ascii="Arial" w:eastAsiaTheme="minorHAnsi" w:hAnsi="Arial" w:cs="Arial"/>
          <w:sz w:val="22"/>
          <w:szCs w:val="22"/>
          <w:lang w:eastAsia="en-US"/>
        </w:rPr>
        <w:t>providing and maintaining safe play spaces for children, which allow for adequate supervision, including safe fall zones, good traffic flow, maintenance of buildings and equipment, and minimising trip hazards</w:t>
      </w:r>
    </w:p>
    <w:p w14:paraId="01F9656B" w14:textId="77777777" w:rsidR="007313D9" w:rsidRPr="00DE111C" w:rsidRDefault="007313D9" w:rsidP="007313D9">
      <w:pPr>
        <w:pStyle w:val="ListParagraph"/>
        <w:numPr>
          <w:ilvl w:val="0"/>
          <w:numId w:val="26"/>
        </w:numPr>
        <w:rPr>
          <w:rFonts w:ascii="Arial" w:eastAsiaTheme="minorHAnsi" w:hAnsi="Arial" w:cs="Arial"/>
          <w:sz w:val="22"/>
          <w:szCs w:val="22"/>
          <w:lang w:eastAsia="en-US"/>
        </w:rPr>
      </w:pPr>
      <w:r w:rsidRPr="00DE111C">
        <w:rPr>
          <w:rFonts w:ascii="Arial" w:eastAsiaTheme="minorHAnsi" w:hAnsi="Arial" w:cs="Arial"/>
          <w:sz w:val="22"/>
          <w:szCs w:val="22"/>
          <w:lang w:eastAsia="en-US"/>
        </w:rPr>
        <w:t>providing staff rosters, and casual and relief staff lists</w:t>
      </w:r>
    </w:p>
    <w:p w14:paraId="20751150" w14:textId="77777777" w:rsidR="007313D9" w:rsidRPr="00DE111C" w:rsidRDefault="007313D9" w:rsidP="007313D9">
      <w:pPr>
        <w:pStyle w:val="ListParagraph"/>
        <w:numPr>
          <w:ilvl w:val="0"/>
          <w:numId w:val="26"/>
        </w:numPr>
        <w:rPr>
          <w:rFonts w:ascii="Arial" w:eastAsiaTheme="minorHAnsi" w:hAnsi="Arial" w:cs="Arial"/>
          <w:sz w:val="22"/>
          <w:szCs w:val="22"/>
          <w:lang w:eastAsia="en-US"/>
        </w:rPr>
      </w:pPr>
      <w:r w:rsidRPr="00DE111C">
        <w:rPr>
          <w:rFonts w:ascii="Arial" w:eastAsiaTheme="minorHAnsi" w:hAnsi="Arial" w:cs="Arial"/>
          <w:sz w:val="22"/>
          <w:szCs w:val="22"/>
          <w:lang w:eastAsia="en-US"/>
        </w:rPr>
        <w:t>ensuring casual and relief staff are informed about the supervision strategies outlined in this policy</w:t>
      </w:r>
    </w:p>
    <w:p w14:paraId="6E9F0F04" w14:textId="77777777" w:rsidR="007313D9" w:rsidRPr="00DE111C" w:rsidRDefault="007313D9" w:rsidP="007313D9">
      <w:pPr>
        <w:pStyle w:val="ListParagraph"/>
        <w:numPr>
          <w:ilvl w:val="0"/>
          <w:numId w:val="26"/>
        </w:numPr>
        <w:rPr>
          <w:rFonts w:ascii="Arial" w:eastAsiaTheme="minorHAnsi" w:hAnsi="Arial" w:cs="Arial"/>
          <w:sz w:val="22"/>
          <w:szCs w:val="22"/>
          <w:lang w:eastAsia="en-US"/>
        </w:rPr>
      </w:pPr>
      <w:r w:rsidRPr="00DE111C">
        <w:rPr>
          <w:rFonts w:ascii="Arial" w:eastAsiaTheme="minorHAnsi" w:hAnsi="Arial" w:cs="Arial"/>
          <w:sz w:val="22"/>
          <w:szCs w:val="22"/>
          <w:lang w:eastAsia="en-US"/>
        </w:rPr>
        <w:t xml:space="preserve">notifying the Regulatory Authority (DET) within 24 hours of: </w:t>
      </w:r>
    </w:p>
    <w:p w14:paraId="494AF44B" w14:textId="77777777" w:rsidR="00D7198C" w:rsidRPr="00DE111C" w:rsidRDefault="007313D9" w:rsidP="00D7198C">
      <w:pPr>
        <w:pStyle w:val="ListParagraph"/>
        <w:numPr>
          <w:ilvl w:val="0"/>
          <w:numId w:val="29"/>
        </w:numPr>
        <w:rPr>
          <w:rFonts w:ascii="Arial" w:eastAsiaTheme="minorHAnsi" w:hAnsi="Arial" w:cs="Arial"/>
          <w:sz w:val="22"/>
          <w:szCs w:val="22"/>
          <w:lang w:eastAsia="en-US"/>
        </w:rPr>
      </w:pPr>
      <w:r w:rsidRPr="00DE111C">
        <w:rPr>
          <w:rFonts w:ascii="Arial" w:eastAsiaTheme="minorHAnsi" w:hAnsi="Arial" w:cs="Arial"/>
          <w:sz w:val="22"/>
          <w:szCs w:val="22"/>
          <w:lang w:eastAsia="en-US"/>
        </w:rPr>
        <w:t xml:space="preserve">a serious incident occurring at the service, including when a child appears to be missing or cannot be accounted for  </w:t>
      </w:r>
    </w:p>
    <w:p w14:paraId="38E9BA11" w14:textId="5441F7EE" w:rsidR="007313D9" w:rsidRPr="00DE111C" w:rsidRDefault="007313D9" w:rsidP="00D7198C">
      <w:pPr>
        <w:pStyle w:val="ListParagraph"/>
        <w:numPr>
          <w:ilvl w:val="0"/>
          <w:numId w:val="29"/>
        </w:numPr>
        <w:rPr>
          <w:rFonts w:ascii="Arial" w:eastAsiaTheme="minorHAnsi" w:hAnsi="Arial" w:cs="Arial"/>
          <w:sz w:val="22"/>
          <w:szCs w:val="22"/>
          <w:lang w:eastAsia="en-US"/>
        </w:rPr>
      </w:pPr>
      <w:r w:rsidRPr="00DE111C">
        <w:rPr>
          <w:rFonts w:ascii="Arial" w:eastAsiaTheme="minorHAnsi" w:hAnsi="Arial" w:cs="Arial"/>
          <w:sz w:val="22"/>
          <w:szCs w:val="22"/>
          <w:lang w:eastAsia="en-US"/>
        </w:rPr>
        <w:t xml:space="preserve">a complaint alleging that the health, </w:t>
      </w:r>
      <w:proofErr w:type="gramStart"/>
      <w:r w:rsidRPr="00DE111C">
        <w:rPr>
          <w:rFonts w:ascii="Arial" w:eastAsiaTheme="minorHAnsi" w:hAnsi="Arial" w:cs="Arial"/>
          <w:sz w:val="22"/>
          <w:szCs w:val="22"/>
          <w:lang w:eastAsia="en-US"/>
        </w:rPr>
        <w:t>safety</w:t>
      </w:r>
      <w:proofErr w:type="gramEnd"/>
      <w:r w:rsidRPr="00DE111C">
        <w:rPr>
          <w:rFonts w:ascii="Arial" w:eastAsiaTheme="minorHAnsi" w:hAnsi="Arial" w:cs="Arial"/>
          <w:sz w:val="22"/>
          <w:szCs w:val="22"/>
          <w:lang w:eastAsia="en-US"/>
        </w:rPr>
        <w:t xml:space="preserve"> or wellbeing of a child has been compromised or that the law has been breached </w:t>
      </w:r>
    </w:p>
    <w:p w14:paraId="3D9E579E" w14:textId="48A5E9AF" w:rsidR="007313D9" w:rsidRPr="00DE111C" w:rsidRDefault="007313D9" w:rsidP="00D7198C">
      <w:pPr>
        <w:pStyle w:val="ListParagraph"/>
        <w:numPr>
          <w:ilvl w:val="0"/>
          <w:numId w:val="30"/>
        </w:numPr>
        <w:rPr>
          <w:rFonts w:ascii="Arial" w:eastAsiaTheme="minorHAnsi" w:hAnsi="Arial" w:cs="Arial"/>
          <w:sz w:val="22"/>
          <w:szCs w:val="22"/>
          <w:lang w:eastAsia="en-US"/>
        </w:rPr>
      </w:pPr>
      <w:r w:rsidRPr="00DE111C">
        <w:rPr>
          <w:rFonts w:ascii="Arial" w:eastAsiaTheme="minorHAnsi" w:hAnsi="Arial" w:cs="Arial"/>
          <w:sz w:val="22"/>
          <w:szCs w:val="22"/>
          <w:lang w:eastAsia="en-US"/>
        </w:rPr>
        <w:t>notifying parents/guardians of a serious incident involving their child as soon as possible,</w:t>
      </w:r>
      <w:r w:rsidR="00D7198C" w:rsidRPr="00DE111C">
        <w:rPr>
          <w:rFonts w:ascii="Arial" w:eastAsiaTheme="minorHAnsi" w:hAnsi="Arial" w:cs="Arial"/>
          <w:sz w:val="22"/>
          <w:szCs w:val="22"/>
          <w:lang w:eastAsia="en-US"/>
        </w:rPr>
        <w:t xml:space="preserve"> </w:t>
      </w:r>
      <w:r w:rsidRPr="00DE111C">
        <w:rPr>
          <w:rFonts w:ascii="Arial" w:eastAsiaTheme="minorHAnsi" w:hAnsi="Arial" w:cs="Arial"/>
          <w:sz w:val="22"/>
          <w:szCs w:val="22"/>
          <w:lang w:eastAsia="en-US"/>
        </w:rPr>
        <w:t>but not more than 24 hours after the occurrence</w:t>
      </w:r>
    </w:p>
    <w:p w14:paraId="0272F049" w14:textId="77777777" w:rsidR="00D7198C" w:rsidRPr="00DE111C" w:rsidRDefault="007313D9" w:rsidP="007313D9">
      <w:pPr>
        <w:pStyle w:val="ListParagraph"/>
        <w:numPr>
          <w:ilvl w:val="0"/>
          <w:numId w:val="30"/>
        </w:numPr>
        <w:rPr>
          <w:rFonts w:ascii="Arial" w:eastAsiaTheme="minorHAnsi" w:hAnsi="Arial" w:cs="Arial"/>
          <w:sz w:val="22"/>
          <w:szCs w:val="22"/>
          <w:lang w:eastAsia="en-US"/>
        </w:rPr>
      </w:pPr>
      <w:r w:rsidRPr="00DE111C">
        <w:rPr>
          <w:rFonts w:ascii="Arial" w:eastAsiaTheme="minorHAnsi" w:hAnsi="Arial" w:cs="Arial"/>
          <w:sz w:val="22"/>
          <w:szCs w:val="22"/>
          <w:lang w:eastAsia="en-US"/>
        </w:rPr>
        <w:t>reporting notifiable incidents of employees to WorkSafe Victoria.</w:t>
      </w:r>
    </w:p>
    <w:p w14:paraId="5D2E5B67" w14:textId="77777777" w:rsidR="00D7198C" w:rsidRPr="00DE111C" w:rsidRDefault="007313D9" w:rsidP="007313D9">
      <w:pPr>
        <w:pStyle w:val="ListParagraph"/>
        <w:numPr>
          <w:ilvl w:val="0"/>
          <w:numId w:val="30"/>
        </w:numPr>
        <w:rPr>
          <w:rFonts w:ascii="Arial" w:eastAsiaTheme="minorHAnsi" w:hAnsi="Arial" w:cs="Arial"/>
          <w:sz w:val="22"/>
          <w:szCs w:val="22"/>
          <w:lang w:eastAsia="en-US"/>
        </w:rPr>
      </w:pPr>
      <w:r w:rsidRPr="00DE111C">
        <w:rPr>
          <w:rFonts w:ascii="Arial" w:eastAsiaTheme="minorHAnsi" w:hAnsi="Arial" w:cs="Arial"/>
          <w:sz w:val="22"/>
          <w:szCs w:val="22"/>
          <w:lang w:eastAsia="en-US"/>
        </w:rPr>
        <w:t xml:space="preserve"> counting only those educators who are working directly with children at the service in the educator- to-child</w:t>
      </w:r>
      <w:r w:rsidR="00D7198C" w:rsidRPr="00DE111C">
        <w:rPr>
          <w:rFonts w:ascii="Arial" w:eastAsiaTheme="minorHAnsi" w:hAnsi="Arial" w:cs="Arial"/>
          <w:sz w:val="22"/>
          <w:szCs w:val="22"/>
          <w:lang w:eastAsia="en-US"/>
        </w:rPr>
        <w:t xml:space="preserve"> </w:t>
      </w:r>
      <w:r w:rsidRPr="00DE111C">
        <w:rPr>
          <w:rFonts w:ascii="Arial" w:eastAsiaTheme="minorHAnsi" w:hAnsi="Arial" w:cs="Arial"/>
          <w:sz w:val="22"/>
          <w:szCs w:val="22"/>
          <w:lang w:eastAsia="en-US"/>
        </w:rPr>
        <w:t>ratios (Regulation 122)</w:t>
      </w:r>
    </w:p>
    <w:p w14:paraId="387FA2FC" w14:textId="77777777" w:rsidR="00D7198C" w:rsidRPr="00DE111C" w:rsidRDefault="007313D9" w:rsidP="007313D9">
      <w:pPr>
        <w:pStyle w:val="ListParagraph"/>
        <w:numPr>
          <w:ilvl w:val="0"/>
          <w:numId w:val="30"/>
        </w:numPr>
        <w:rPr>
          <w:rFonts w:ascii="Arial" w:eastAsiaTheme="minorHAnsi" w:hAnsi="Arial" w:cs="Arial"/>
          <w:sz w:val="22"/>
          <w:szCs w:val="22"/>
          <w:lang w:eastAsia="en-US"/>
        </w:rPr>
      </w:pPr>
      <w:r w:rsidRPr="00DE111C">
        <w:rPr>
          <w:rFonts w:ascii="Arial" w:eastAsiaTheme="minorHAnsi" w:hAnsi="Arial" w:cs="Arial"/>
          <w:sz w:val="22"/>
          <w:szCs w:val="22"/>
          <w:lang w:eastAsia="en-US"/>
        </w:rPr>
        <w:t>evaluating supervision practices regularly in consultation with other educators</w:t>
      </w:r>
    </w:p>
    <w:p w14:paraId="085CE6B5" w14:textId="77777777" w:rsidR="00D7198C" w:rsidRPr="00DE111C" w:rsidRDefault="007313D9" w:rsidP="007313D9">
      <w:pPr>
        <w:pStyle w:val="ListParagraph"/>
        <w:numPr>
          <w:ilvl w:val="0"/>
          <w:numId w:val="30"/>
        </w:numPr>
        <w:rPr>
          <w:rFonts w:ascii="Arial" w:eastAsiaTheme="minorHAnsi" w:hAnsi="Arial" w:cs="Arial"/>
          <w:sz w:val="22"/>
          <w:szCs w:val="22"/>
          <w:lang w:eastAsia="en-US"/>
        </w:rPr>
      </w:pPr>
      <w:r w:rsidRPr="00DE111C">
        <w:rPr>
          <w:rFonts w:ascii="Arial" w:eastAsiaTheme="minorHAnsi" w:hAnsi="Arial" w:cs="Arial"/>
          <w:sz w:val="22"/>
          <w:szCs w:val="22"/>
          <w:lang w:eastAsia="en-US"/>
        </w:rPr>
        <w:t>ensuring that educators and staff comply with the service’s Road Safety and Safe Transport Policy</w:t>
      </w:r>
    </w:p>
    <w:p w14:paraId="0A0EC335" w14:textId="6F0B5251" w:rsidR="007313D9" w:rsidRPr="00DE111C" w:rsidRDefault="007313D9" w:rsidP="007313D9">
      <w:pPr>
        <w:pStyle w:val="ListParagraph"/>
        <w:numPr>
          <w:ilvl w:val="0"/>
          <w:numId w:val="30"/>
        </w:numPr>
        <w:rPr>
          <w:rFonts w:ascii="Arial" w:eastAsiaTheme="minorHAnsi" w:hAnsi="Arial" w:cs="Arial"/>
          <w:sz w:val="22"/>
          <w:szCs w:val="22"/>
          <w:lang w:eastAsia="en-US"/>
        </w:rPr>
      </w:pPr>
      <w:r w:rsidRPr="00DE111C">
        <w:rPr>
          <w:rFonts w:ascii="Arial" w:eastAsiaTheme="minorHAnsi" w:hAnsi="Arial" w:cs="Arial"/>
          <w:sz w:val="22"/>
          <w:szCs w:val="22"/>
          <w:lang w:eastAsia="en-US"/>
        </w:rPr>
        <w:t>encouraging parents/guardians to comply with the service’s Road Safety and Safe Transport Policy.</w:t>
      </w:r>
    </w:p>
    <w:p w14:paraId="2061DFD8" w14:textId="77777777" w:rsidR="00D7198C" w:rsidRPr="00DE111C" w:rsidRDefault="00D7198C" w:rsidP="00D7198C">
      <w:pPr>
        <w:rPr>
          <w:rFonts w:ascii="Arial" w:eastAsiaTheme="minorHAnsi" w:hAnsi="Arial" w:cs="Arial"/>
          <w:sz w:val="22"/>
          <w:szCs w:val="22"/>
          <w:lang w:eastAsia="en-US"/>
        </w:rPr>
      </w:pPr>
    </w:p>
    <w:p w14:paraId="736371D6" w14:textId="78973374" w:rsidR="007313D9" w:rsidRPr="00DE111C" w:rsidRDefault="007313D9" w:rsidP="007313D9">
      <w:pPr>
        <w:rPr>
          <w:rFonts w:ascii="Arial" w:eastAsiaTheme="minorHAnsi" w:hAnsi="Arial" w:cs="Arial"/>
          <w:b/>
          <w:bCs/>
          <w:sz w:val="22"/>
          <w:szCs w:val="22"/>
          <w:lang w:eastAsia="en-US"/>
        </w:rPr>
      </w:pPr>
      <w:r w:rsidRPr="00DE111C">
        <w:rPr>
          <w:rFonts w:ascii="Arial" w:eastAsiaTheme="minorHAnsi" w:hAnsi="Arial" w:cs="Arial"/>
          <w:b/>
          <w:bCs/>
          <w:sz w:val="22"/>
          <w:szCs w:val="22"/>
          <w:lang w:eastAsia="en-US"/>
        </w:rPr>
        <w:t>Educators and other staff are responsible for:</w:t>
      </w:r>
    </w:p>
    <w:p w14:paraId="5B9DD0EA" w14:textId="77777777" w:rsidR="00D7198C" w:rsidRPr="00DE111C" w:rsidRDefault="00D7198C" w:rsidP="007313D9">
      <w:pPr>
        <w:rPr>
          <w:rFonts w:ascii="Arial" w:eastAsiaTheme="minorHAnsi" w:hAnsi="Arial" w:cs="Arial"/>
          <w:b/>
          <w:bCs/>
          <w:sz w:val="22"/>
          <w:szCs w:val="22"/>
          <w:lang w:eastAsia="en-US"/>
        </w:rPr>
      </w:pPr>
    </w:p>
    <w:p w14:paraId="491317AD" w14:textId="085E879F" w:rsidR="007313D9" w:rsidRPr="00DE111C" w:rsidRDefault="007313D9" w:rsidP="00D7198C">
      <w:pPr>
        <w:pStyle w:val="ListParagraph"/>
        <w:numPr>
          <w:ilvl w:val="0"/>
          <w:numId w:val="31"/>
        </w:numPr>
        <w:rPr>
          <w:rFonts w:ascii="Arial" w:eastAsiaTheme="minorHAnsi" w:hAnsi="Arial" w:cs="Arial"/>
          <w:sz w:val="22"/>
          <w:szCs w:val="22"/>
          <w:lang w:eastAsia="en-US"/>
        </w:rPr>
      </w:pPr>
      <w:r w:rsidRPr="00DE111C">
        <w:rPr>
          <w:rFonts w:ascii="Arial" w:eastAsiaTheme="minorHAnsi" w:hAnsi="Arial" w:cs="Arial"/>
          <w:sz w:val="22"/>
          <w:szCs w:val="22"/>
          <w:lang w:eastAsia="en-US"/>
        </w:rPr>
        <w:t xml:space="preserve">providing adequate supervision </w:t>
      </w:r>
      <w:proofErr w:type="gramStart"/>
      <w:r w:rsidRPr="00DE111C">
        <w:rPr>
          <w:rFonts w:ascii="Arial" w:eastAsiaTheme="minorHAnsi" w:hAnsi="Arial" w:cs="Arial"/>
          <w:sz w:val="22"/>
          <w:szCs w:val="22"/>
          <w:lang w:eastAsia="en-US"/>
        </w:rPr>
        <w:t>at all times</w:t>
      </w:r>
      <w:proofErr w:type="gramEnd"/>
    </w:p>
    <w:p w14:paraId="6B833A1C" w14:textId="2FE56692" w:rsidR="007313D9" w:rsidRPr="00DE111C" w:rsidRDefault="007313D9" w:rsidP="00D7198C">
      <w:pPr>
        <w:pStyle w:val="ListParagraph"/>
        <w:numPr>
          <w:ilvl w:val="0"/>
          <w:numId w:val="31"/>
        </w:numPr>
        <w:rPr>
          <w:rFonts w:ascii="Arial" w:eastAsiaTheme="minorHAnsi" w:hAnsi="Arial" w:cs="Arial"/>
          <w:sz w:val="22"/>
          <w:szCs w:val="22"/>
          <w:lang w:eastAsia="en-US"/>
        </w:rPr>
      </w:pPr>
      <w:r w:rsidRPr="00DE111C">
        <w:rPr>
          <w:rFonts w:ascii="Arial" w:eastAsiaTheme="minorHAnsi" w:hAnsi="Arial" w:cs="Arial"/>
          <w:sz w:val="22"/>
          <w:szCs w:val="22"/>
          <w:lang w:eastAsia="en-US"/>
        </w:rPr>
        <w:lastRenderedPageBreak/>
        <w:t>being alert to, and aware of, risks and hazards and the potential for incidents and injury throughout the service</w:t>
      </w:r>
      <w:r w:rsidR="00D7198C" w:rsidRPr="00DE111C">
        <w:rPr>
          <w:rFonts w:ascii="Arial" w:eastAsiaTheme="minorHAnsi" w:hAnsi="Arial" w:cs="Arial"/>
          <w:sz w:val="22"/>
          <w:szCs w:val="22"/>
          <w:lang w:eastAsia="en-US"/>
        </w:rPr>
        <w:t xml:space="preserve"> </w:t>
      </w:r>
      <w:r w:rsidRPr="00DE111C">
        <w:rPr>
          <w:rFonts w:ascii="Arial" w:eastAsiaTheme="minorHAnsi" w:hAnsi="Arial" w:cs="Arial"/>
          <w:sz w:val="22"/>
          <w:szCs w:val="22"/>
          <w:lang w:eastAsia="en-US"/>
        </w:rPr>
        <w:t>and not just within their own immediate area, and using supervision skills to reduce or prevent incident or</w:t>
      </w:r>
      <w:r w:rsidR="00D7198C" w:rsidRPr="00DE111C">
        <w:rPr>
          <w:rFonts w:ascii="Arial" w:eastAsiaTheme="minorHAnsi" w:hAnsi="Arial" w:cs="Arial"/>
          <w:sz w:val="22"/>
          <w:szCs w:val="22"/>
          <w:lang w:eastAsia="en-US"/>
        </w:rPr>
        <w:t xml:space="preserve"> </w:t>
      </w:r>
      <w:r w:rsidRPr="00DE111C">
        <w:rPr>
          <w:rFonts w:ascii="Arial" w:eastAsiaTheme="minorHAnsi" w:hAnsi="Arial" w:cs="Arial"/>
          <w:sz w:val="22"/>
          <w:szCs w:val="22"/>
          <w:lang w:eastAsia="en-US"/>
        </w:rPr>
        <w:t>injury to children and adults</w:t>
      </w:r>
    </w:p>
    <w:p w14:paraId="4FBF519B" w14:textId="1B143052" w:rsidR="00D7198C" w:rsidRPr="00DE111C" w:rsidRDefault="00D7198C" w:rsidP="00D7198C">
      <w:pPr>
        <w:pStyle w:val="ListParagraph"/>
        <w:numPr>
          <w:ilvl w:val="0"/>
          <w:numId w:val="31"/>
        </w:numPr>
        <w:rPr>
          <w:rFonts w:ascii="Arial" w:eastAsiaTheme="minorHAnsi" w:hAnsi="Arial" w:cs="Arial"/>
          <w:sz w:val="22"/>
          <w:szCs w:val="22"/>
          <w:lang w:eastAsia="en-US"/>
        </w:rPr>
      </w:pPr>
      <w:r w:rsidRPr="00DE111C">
        <w:rPr>
          <w:rFonts w:ascii="Arial" w:eastAsiaTheme="minorHAnsi" w:hAnsi="Arial" w:cs="Arial"/>
          <w:sz w:val="22"/>
          <w:szCs w:val="22"/>
          <w:lang w:eastAsia="en-US"/>
        </w:rPr>
        <w:t>managing the risks of abuse or harm to each child, including fulfilling duty of care and legal obligations to protect children and prevent any reasonable, foreseeable risk of injury or harm</w:t>
      </w:r>
    </w:p>
    <w:p w14:paraId="1B7FF39F" w14:textId="46818C8A" w:rsidR="00D7198C" w:rsidRPr="00DE111C" w:rsidRDefault="00D7198C" w:rsidP="00D7198C">
      <w:pPr>
        <w:pStyle w:val="ListParagraph"/>
        <w:numPr>
          <w:ilvl w:val="0"/>
          <w:numId w:val="31"/>
        </w:numPr>
        <w:rPr>
          <w:rFonts w:ascii="Arial" w:eastAsiaTheme="minorHAnsi" w:hAnsi="Arial" w:cs="Arial"/>
          <w:sz w:val="22"/>
          <w:szCs w:val="22"/>
          <w:lang w:eastAsia="en-US"/>
        </w:rPr>
      </w:pPr>
      <w:r w:rsidRPr="00DE111C">
        <w:rPr>
          <w:rFonts w:ascii="Arial" w:eastAsiaTheme="minorHAnsi" w:hAnsi="Arial" w:cs="Arial"/>
          <w:sz w:val="22"/>
          <w:szCs w:val="22"/>
          <w:lang w:eastAsia="en-US"/>
        </w:rPr>
        <w:t>follow procedures to ensure that all children are accounted for, including by referring to attendance records at various times throughout the day, both before and after outdoor activities</w:t>
      </w:r>
    </w:p>
    <w:p w14:paraId="3DA0D313" w14:textId="141AA7A3" w:rsidR="00D7198C" w:rsidRPr="00DE111C" w:rsidRDefault="00D7198C" w:rsidP="00D7198C">
      <w:pPr>
        <w:pStyle w:val="ListParagraph"/>
        <w:numPr>
          <w:ilvl w:val="0"/>
          <w:numId w:val="31"/>
        </w:numPr>
        <w:rPr>
          <w:rFonts w:ascii="Arial" w:eastAsiaTheme="minorHAnsi" w:hAnsi="Arial" w:cs="Arial"/>
          <w:sz w:val="22"/>
          <w:szCs w:val="22"/>
          <w:lang w:eastAsia="en-US"/>
        </w:rPr>
      </w:pPr>
      <w:r w:rsidRPr="00DE111C">
        <w:rPr>
          <w:rFonts w:ascii="Arial" w:eastAsiaTheme="minorHAnsi" w:hAnsi="Arial" w:cs="Arial"/>
          <w:sz w:val="22"/>
          <w:szCs w:val="22"/>
          <w:lang w:eastAsia="en-US"/>
        </w:rPr>
        <w:t xml:space="preserve">adjusting supervision strategies to suit the centre’s environment, educator skills, and age mix, </w:t>
      </w:r>
      <w:proofErr w:type="gramStart"/>
      <w:r w:rsidRPr="00DE111C">
        <w:rPr>
          <w:rFonts w:ascii="Arial" w:eastAsiaTheme="minorHAnsi" w:hAnsi="Arial" w:cs="Arial"/>
          <w:sz w:val="22"/>
          <w:szCs w:val="22"/>
          <w:lang w:eastAsia="en-US"/>
        </w:rPr>
        <w:t>dynamics</w:t>
      </w:r>
      <w:proofErr w:type="gramEnd"/>
      <w:r w:rsidRPr="00DE111C">
        <w:rPr>
          <w:rFonts w:ascii="Arial" w:eastAsiaTheme="minorHAnsi" w:hAnsi="Arial" w:cs="Arial"/>
          <w:sz w:val="22"/>
          <w:szCs w:val="22"/>
          <w:lang w:eastAsia="en-US"/>
        </w:rPr>
        <w:t xml:space="preserve"> and size of the group of children being supervised and the activities being undertaken</w:t>
      </w:r>
    </w:p>
    <w:p w14:paraId="5C691CD5" w14:textId="05FBB7B9" w:rsidR="00D7198C" w:rsidRPr="00DE111C" w:rsidRDefault="00D7198C" w:rsidP="00D7198C">
      <w:pPr>
        <w:pStyle w:val="ListParagraph"/>
        <w:numPr>
          <w:ilvl w:val="0"/>
          <w:numId w:val="31"/>
        </w:numPr>
        <w:rPr>
          <w:rFonts w:ascii="Arial" w:eastAsiaTheme="minorHAnsi" w:hAnsi="Arial" w:cs="Arial"/>
          <w:sz w:val="22"/>
          <w:szCs w:val="22"/>
          <w:lang w:eastAsia="en-US"/>
        </w:rPr>
      </w:pPr>
      <w:r w:rsidRPr="00DE111C">
        <w:rPr>
          <w:rFonts w:ascii="Arial" w:eastAsiaTheme="minorHAnsi" w:hAnsi="Arial" w:cs="Arial"/>
          <w:sz w:val="22"/>
          <w:szCs w:val="22"/>
          <w:lang w:eastAsia="en-US"/>
        </w:rPr>
        <w:t>maintaining a duty of care to children at all times (including when the child is on the premises but not signed into or out of and the parent/guardian or person delivering or collecting the child is responsible for supervising that child)</w:t>
      </w:r>
    </w:p>
    <w:p w14:paraId="47840CB7" w14:textId="5AB47387" w:rsidR="00D7198C" w:rsidRPr="00DE111C" w:rsidRDefault="00D7198C" w:rsidP="00D7198C">
      <w:pPr>
        <w:pStyle w:val="ListParagraph"/>
        <w:numPr>
          <w:ilvl w:val="0"/>
          <w:numId w:val="31"/>
        </w:numPr>
        <w:rPr>
          <w:rFonts w:ascii="Arial" w:eastAsiaTheme="minorHAnsi" w:hAnsi="Arial" w:cs="Arial"/>
          <w:sz w:val="22"/>
          <w:szCs w:val="22"/>
          <w:lang w:eastAsia="en-US"/>
        </w:rPr>
      </w:pPr>
      <w:r w:rsidRPr="00DE111C">
        <w:rPr>
          <w:rFonts w:ascii="Arial" w:eastAsiaTheme="minorHAnsi" w:hAnsi="Arial" w:cs="Arial"/>
          <w:sz w:val="22"/>
          <w:szCs w:val="22"/>
          <w:lang w:eastAsia="en-US"/>
        </w:rPr>
        <w:t xml:space="preserve">communicating with other educators regularly to ensure adequate supervision </w:t>
      </w:r>
      <w:proofErr w:type="gramStart"/>
      <w:r w:rsidRPr="00DE111C">
        <w:rPr>
          <w:rFonts w:ascii="Arial" w:eastAsiaTheme="minorHAnsi" w:hAnsi="Arial" w:cs="Arial"/>
          <w:sz w:val="22"/>
          <w:szCs w:val="22"/>
          <w:lang w:eastAsia="en-US"/>
        </w:rPr>
        <w:t>at all times</w:t>
      </w:r>
      <w:proofErr w:type="gramEnd"/>
    </w:p>
    <w:p w14:paraId="0D3D17B8" w14:textId="1165DF21" w:rsidR="00D7198C" w:rsidRPr="00DE111C" w:rsidRDefault="00D7198C" w:rsidP="00D7198C">
      <w:pPr>
        <w:pStyle w:val="ListParagraph"/>
        <w:numPr>
          <w:ilvl w:val="0"/>
          <w:numId w:val="31"/>
        </w:numPr>
        <w:rPr>
          <w:rFonts w:ascii="Arial" w:eastAsiaTheme="minorHAnsi" w:hAnsi="Arial" w:cs="Arial"/>
          <w:sz w:val="22"/>
          <w:szCs w:val="22"/>
          <w:lang w:eastAsia="en-US"/>
        </w:rPr>
      </w:pPr>
      <w:r w:rsidRPr="00DE111C">
        <w:rPr>
          <w:rFonts w:ascii="Arial" w:eastAsiaTheme="minorHAnsi" w:hAnsi="Arial" w:cs="Arial"/>
          <w:sz w:val="22"/>
          <w:szCs w:val="22"/>
          <w:lang w:eastAsia="en-US"/>
        </w:rPr>
        <w:t>informing parents/guardians and volunteers at the centre about the Supervision of Children Policy and the ways that they can adhere to its procedures</w:t>
      </w:r>
    </w:p>
    <w:p w14:paraId="1CAE85D7" w14:textId="79DDDA0D" w:rsidR="00D7198C" w:rsidRPr="00DE111C" w:rsidRDefault="00D7198C" w:rsidP="00D7198C">
      <w:pPr>
        <w:pStyle w:val="ListParagraph"/>
        <w:numPr>
          <w:ilvl w:val="0"/>
          <w:numId w:val="31"/>
        </w:numPr>
        <w:rPr>
          <w:rFonts w:ascii="Arial" w:eastAsiaTheme="minorHAnsi" w:hAnsi="Arial" w:cs="Arial"/>
          <w:sz w:val="22"/>
          <w:szCs w:val="22"/>
          <w:lang w:eastAsia="en-US"/>
        </w:rPr>
      </w:pPr>
      <w:r w:rsidRPr="00DE111C">
        <w:rPr>
          <w:rFonts w:ascii="Arial" w:eastAsiaTheme="minorHAnsi" w:hAnsi="Arial" w:cs="Arial"/>
          <w:sz w:val="22"/>
          <w:szCs w:val="22"/>
          <w:lang w:eastAsia="en-US"/>
        </w:rPr>
        <w:t xml:space="preserve">ensuring doors and gates </w:t>
      </w:r>
      <w:proofErr w:type="gramStart"/>
      <w:r w:rsidRPr="00DE111C">
        <w:rPr>
          <w:rFonts w:ascii="Arial" w:eastAsiaTheme="minorHAnsi" w:hAnsi="Arial" w:cs="Arial"/>
          <w:sz w:val="22"/>
          <w:szCs w:val="22"/>
          <w:lang w:eastAsia="en-US"/>
        </w:rPr>
        <w:t>are closed at all times</w:t>
      </w:r>
      <w:proofErr w:type="gramEnd"/>
      <w:r w:rsidRPr="00DE111C">
        <w:rPr>
          <w:rFonts w:ascii="Arial" w:eastAsiaTheme="minorHAnsi" w:hAnsi="Arial" w:cs="Arial"/>
          <w:sz w:val="22"/>
          <w:szCs w:val="22"/>
          <w:lang w:eastAsia="en-US"/>
        </w:rPr>
        <w:t xml:space="preserve"> to prevent children from leaving the centre unaccompanied or from accessing unsupervised/unsafe areas of the centre</w:t>
      </w:r>
    </w:p>
    <w:p w14:paraId="6E5150A9" w14:textId="44C3BFD4" w:rsidR="00D7198C" w:rsidRPr="00DE111C" w:rsidRDefault="00D7198C" w:rsidP="00D7198C">
      <w:pPr>
        <w:pStyle w:val="ListParagraph"/>
        <w:numPr>
          <w:ilvl w:val="0"/>
          <w:numId w:val="31"/>
        </w:numPr>
        <w:rPr>
          <w:rFonts w:ascii="Arial" w:eastAsiaTheme="minorHAnsi" w:hAnsi="Arial" w:cs="Arial"/>
          <w:sz w:val="22"/>
          <w:szCs w:val="22"/>
          <w:lang w:eastAsia="en-US"/>
        </w:rPr>
      </w:pPr>
      <w:r w:rsidRPr="00DE111C">
        <w:rPr>
          <w:rFonts w:ascii="Arial" w:eastAsiaTheme="minorHAnsi" w:hAnsi="Arial" w:cs="Arial"/>
          <w:sz w:val="22"/>
          <w:szCs w:val="22"/>
          <w:lang w:eastAsia="en-US"/>
        </w:rPr>
        <w:t xml:space="preserve">deciding when to interrupt and redirect children’s play to ensure safety </w:t>
      </w:r>
      <w:proofErr w:type="gramStart"/>
      <w:r w:rsidRPr="00DE111C">
        <w:rPr>
          <w:rFonts w:ascii="Arial" w:eastAsiaTheme="minorHAnsi" w:hAnsi="Arial" w:cs="Arial"/>
          <w:sz w:val="22"/>
          <w:szCs w:val="22"/>
          <w:lang w:eastAsia="en-US"/>
        </w:rPr>
        <w:t>at all times</w:t>
      </w:r>
      <w:proofErr w:type="gramEnd"/>
    </w:p>
    <w:p w14:paraId="7B38F9B5" w14:textId="77F2EE44" w:rsidR="00D7198C" w:rsidRPr="00DE111C" w:rsidRDefault="00D7198C" w:rsidP="00D7198C">
      <w:pPr>
        <w:pStyle w:val="ListParagraph"/>
        <w:numPr>
          <w:ilvl w:val="0"/>
          <w:numId w:val="31"/>
        </w:numPr>
        <w:rPr>
          <w:rFonts w:ascii="Arial" w:eastAsiaTheme="minorHAnsi" w:hAnsi="Arial" w:cs="Arial"/>
          <w:sz w:val="22"/>
          <w:szCs w:val="22"/>
          <w:lang w:eastAsia="en-US"/>
        </w:rPr>
      </w:pPr>
      <w:r w:rsidRPr="00DE111C">
        <w:rPr>
          <w:rFonts w:ascii="Arial" w:eastAsiaTheme="minorHAnsi" w:hAnsi="Arial" w:cs="Arial"/>
          <w:sz w:val="22"/>
          <w:szCs w:val="22"/>
          <w:lang w:eastAsia="en-US"/>
        </w:rPr>
        <w:t>identifying opportunities to support and extend children’s learning while also recognising their need to play without adult intervention</w:t>
      </w:r>
    </w:p>
    <w:p w14:paraId="53D08898" w14:textId="793DF158" w:rsidR="00D7198C" w:rsidRPr="00DE111C" w:rsidRDefault="00D7198C" w:rsidP="00D7198C">
      <w:pPr>
        <w:pStyle w:val="ListParagraph"/>
        <w:numPr>
          <w:ilvl w:val="0"/>
          <w:numId w:val="31"/>
        </w:numPr>
        <w:rPr>
          <w:rFonts w:ascii="Arial" w:eastAsiaTheme="minorHAnsi" w:hAnsi="Arial" w:cs="Arial"/>
          <w:sz w:val="22"/>
          <w:szCs w:val="22"/>
          <w:lang w:eastAsia="en-US"/>
        </w:rPr>
      </w:pPr>
      <w:r w:rsidRPr="00DE111C">
        <w:rPr>
          <w:rFonts w:ascii="Arial" w:eastAsiaTheme="minorHAnsi" w:hAnsi="Arial" w:cs="Arial"/>
          <w:sz w:val="22"/>
          <w:szCs w:val="22"/>
          <w:lang w:eastAsia="en-US"/>
        </w:rPr>
        <w:t>conducting daily safety checks of the environment to assess safety and to remove hazards</w:t>
      </w:r>
    </w:p>
    <w:p w14:paraId="7B00E204" w14:textId="65E851DF" w:rsidR="00D7198C" w:rsidRPr="00DE111C" w:rsidRDefault="00D7198C" w:rsidP="00D7198C">
      <w:pPr>
        <w:pStyle w:val="ListParagraph"/>
        <w:numPr>
          <w:ilvl w:val="0"/>
          <w:numId w:val="31"/>
        </w:numPr>
        <w:rPr>
          <w:rFonts w:ascii="Arial" w:eastAsiaTheme="minorHAnsi" w:hAnsi="Arial" w:cs="Arial"/>
          <w:sz w:val="22"/>
          <w:szCs w:val="22"/>
          <w:lang w:eastAsia="en-US"/>
        </w:rPr>
      </w:pPr>
      <w:r w:rsidRPr="00DE111C">
        <w:rPr>
          <w:rFonts w:ascii="Arial" w:eastAsiaTheme="minorHAnsi" w:hAnsi="Arial" w:cs="Arial"/>
          <w:sz w:val="22"/>
          <w:szCs w:val="22"/>
          <w:lang w:eastAsia="en-US"/>
        </w:rPr>
        <w:t xml:space="preserve">arranging the environment (equipment, </w:t>
      </w:r>
      <w:proofErr w:type="gramStart"/>
      <w:r w:rsidRPr="00DE111C">
        <w:rPr>
          <w:rFonts w:ascii="Arial" w:eastAsiaTheme="minorHAnsi" w:hAnsi="Arial" w:cs="Arial"/>
          <w:sz w:val="22"/>
          <w:szCs w:val="22"/>
          <w:lang w:eastAsia="en-US"/>
        </w:rPr>
        <w:t>furniture</w:t>
      </w:r>
      <w:proofErr w:type="gramEnd"/>
      <w:r w:rsidRPr="00DE111C">
        <w:rPr>
          <w:rFonts w:ascii="Arial" w:eastAsiaTheme="minorHAnsi" w:hAnsi="Arial" w:cs="Arial"/>
          <w:sz w:val="22"/>
          <w:szCs w:val="22"/>
          <w:lang w:eastAsia="en-US"/>
        </w:rPr>
        <w:t xml:space="preserve"> and experiences) to ensure effective supervision while also allowing children to access quiet/private spaces</w:t>
      </w:r>
    </w:p>
    <w:p w14:paraId="6BEBAEB6" w14:textId="658FE1DA" w:rsidR="00D7198C" w:rsidRPr="00DE111C" w:rsidRDefault="00D7198C" w:rsidP="00D7198C">
      <w:pPr>
        <w:pStyle w:val="ListParagraph"/>
        <w:numPr>
          <w:ilvl w:val="0"/>
          <w:numId w:val="31"/>
        </w:numPr>
        <w:rPr>
          <w:rFonts w:ascii="Arial" w:eastAsiaTheme="minorHAnsi" w:hAnsi="Arial" w:cs="Arial"/>
          <w:sz w:val="22"/>
          <w:szCs w:val="22"/>
          <w:lang w:eastAsia="en-US"/>
        </w:rPr>
      </w:pPr>
      <w:r w:rsidRPr="00DE111C">
        <w:rPr>
          <w:rFonts w:ascii="Arial" w:eastAsiaTheme="minorHAnsi" w:hAnsi="Arial" w:cs="Arial"/>
          <w:sz w:val="22"/>
          <w:szCs w:val="22"/>
          <w:lang w:eastAsia="en-US"/>
        </w:rPr>
        <w:t>providing direct and constant supervision when a child is near water)</w:t>
      </w:r>
    </w:p>
    <w:p w14:paraId="7D2ACF5D" w14:textId="1B8FDE04" w:rsidR="00D7198C" w:rsidRPr="00DE111C" w:rsidRDefault="00D7198C" w:rsidP="00D7198C">
      <w:pPr>
        <w:pStyle w:val="ListParagraph"/>
        <w:numPr>
          <w:ilvl w:val="0"/>
          <w:numId w:val="31"/>
        </w:numPr>
        <w:rPr>
          <w:rFonts w:ascii="Arial" w:eastAsiaTheme="minorHAnsi" w:hAnsi="Arial" w:cs="Arial"/>
          <w:sz w:val="22"/>
          <w:szCs w:val="22"/>
          <w:lang w:eastAsia="en-US"/>
        </w:rPr>
      </w:pPr>
      <w:r w:rsidRPr="00DE111C">
        <w:rPr>
          <w:rFonts w:ascii="Arial" w:eastAsiaTheme="minorHAnsi" w:hAnsi="Arial" w:cs="Arial"/>
          <w:sz w:val="22"/>
          <w:szCs w:val="22"/>
          <w:lang w:eastAsia="en-US"/>
        </w:rPr>
        <w:t xml:space="preserve">conducting a risk assessment prior to an excursion to identify risks to health, safety or wellbeing and specifying how these risks will be managed and minimised </w:t>
      </w:r>
    </w:p>
    <w:p w14:paraId="6E622CCD" w14:textId="5B0155D0" w:rsidR="00D7198C" w:rsidRPr="00DE111C" w:rsidRDefault="00D7198C" w:rsidP="00D7198C">
      <w:pPr>
        <w:pStyle w:val="ListParagraph"/>
        <w:numPr>
          <w:ilvl w:val="0"/>
          <w:numId w:val="31"/>
        </w:numPr>
        <w:rPr>
          <w:rFonts w:ascii="Arial" w:eastAsiaTheme="minorHAnsi" w:hAnsi="Arial" w:cs="Arial"/>
          <w:sz w:val="22"/>
          <w:szCs w:val="22"/>
          <w:lang w:eastAsia="en-US"/>
        </w:rPr>
      </w:pPr>
      <w:r w:rsidRPr="00DE111C">
        <w:rPr>
          <w:rFonts w:ascii="Arial" w:eastAsiaTheme="minorHAnsi" w:hAnsi="Arial" w:cs="Arial"/>
          <w:sz w:val="22"/>
          <w:szCs w:val="22"/>
          <w:lang w:eastAsia="en-US"/>
        </w:rPr>
        <w:t>notifying the coordinator/2IC in the event of a serious incident occurring at the</w:t>
      </w:r>
    </w:p>
    <w:p w14:paraId="475DA4CA" w14:textId="77777777" w:rsidR="00D7198C" w:rsidRPr="00DE111C" w:rsidRDefault="00D7198C" w:rsidP="00D7198C">
      <w:pPr>
        <w:pStyle w:val="ListParagraph"/>
        <w:numPr>
          <w:ilvl w:val="0"/>
          <w:numId w:val="31"/>
        </w:numPr>
        <w:rPr>
          <w:rFonts w:ascii="Arial" w:eastAsiaTheme="minorHAnsi" w:hAnsi="Arial" w:cs="Arial"/>
          <w:sz w:val="22"/>
          <w:szCs w:val="22"/>
          <w:lang w:eastAsia="en-US"/>
        </w:rPr>
      </w:pPr>
      <w:r w:rsidRPr="00DE111C">
        <w:rPr>
          <w:rFonts w:ascii="Arial" w:eastAsiaTheme="minorHAnsi" w:hAnsi="Arial" w:cs="Arial"/>
          <w:sz w:val="22"/>
          <w:szCs w:val="22"/>
          <w:lang w:eastAsia="en-US"/>
        </w:rPr>
        <w:t>service or of a complaint being made alleging the health, safety or wellbeing of a child has been compromised</w:t>
      </w:r>
    </w:p>
    <w:p w14:paraId="6E87BE02" w14:textId="68F173FB" w:rsidR="00D7198C" w:rsidRPr="00DE111C" w:rsidRDefault="00D7198C" w:rsidP="00D7198C">
      <w:pPr>
        <w:pStyle w:val="ListParagraph"/>
        <w:numPr>
          <w:ilvl w:val="0"/>
          <w:numId w:val="31"/>
        </w:numPr>
        <w:rPr>
          <w:rFonts w:ascii="Arial" w:eastAsiaTheme="minorHAnsi" w:hAnsi="Arial" w:cs="Arial"/>
          <w:sz w:val="22"/>
          <w:szCs w:val="22"/>
          <w:lang w:eastAsia="en-US"/>
        </w:rPr>
      </w:pPr>
      <w:r w:rsidRPr="00DE111C">
        <w:rPr>
          <w:rFonts w:ascii="Arial" w:eastAsiaTheme="minorHAnsi" w:hAnsi="Arial" w:cs="Arial"/>
          <w:sz w:val="22"/>
          <w:szCs w:val="22"/>
          <w:lang w:eastAsia="en-US"/>
        </w:rPr>
        <w:t>assisting the coordinator/2IC to evaluate supervision practices regularly</w:t>
      </w:r>
    </w:p>
    <w:p w14:paraId="29D3EA09" w14:textId="0F2EF5AC" w:rsidR="00D7198C" w:rsidRPr="00DE111C" w:rsidRDefault="00D7198C" w:rsidP="00D7198C">
      <w:pPr>
        <w:pStyle w:val="ListParagraph"/>
        <w:numPr>
          <w:ilvl w:val="0"/>
          <w:numId w:val="31"/>
        </w:numPr>
        <w:rPr>
          <w:rFonts w:ascii="Arial" w:eastAsiaTheme="minorHAnsi" w:hAnsi="Arial" w:cs="Arial"/>
          <w:sz w:val="22"/>
          <w:szCs w:val="22"/>
          <w:lang w:eastAsia="en-US"/>
        </w:rPr>
      </w:pPr>
      <w:r w:rsidRPr="00DE111C">
        <w:rPr>
          <w:rFonts w:ascii="Arial" w:eastAsiaTheme="minorHAnsi" w:hAnsi="Arial" w:cs="Arial"/>
          <w:sz w:val="22"/>
          <w:szCs w:val="22"/>
          <w:lang w:eastAsia="en-US"/>
        </w:rPr>
        <w:t xml:space="preserve">supervising children’s daily departure from the centre and being aware of the person who has authority to collect the child </w:t>
      </w:r>
    </w:p>
    <w:p w14:paraId="3481A7C7" w14:textId="77777777" w:rsidR="00D7198C" w:rsidRPr="00DE111C" w:rsidRDefault="00D7198C" w:rsidP="00D7198C">
      <w:pPr>
        <w:rPr>
          <w:rFonts w:ascii="Arial" w:eastAsiaTheme="minorHAnsi" w:hAnsi="Arial" w:cs="Arial"/>
          <w:b/>
          <w:bCs/>
          <w:sz w:val="22"/>
          <w:szCs w:val="22"/>
          <w:lang w:eastAsia="en-US"/>
        </w:rPr>
      </w:pPr>
    </w:p>
    <w:p w14:paraId="41C620A7" w14:textId="6D0E4718" w:rsidR="00D7198C" w:rsidRPr="00DE111C" w:rsidRDefault="00D7198C" w:rsidP="00D7198C">
      <w:pPr>
        <w:rPr>
          <w:rFonts w:ascii="Arial" w:eastAsiaTheme="minorHAnsi" w:hAnsi="Arial" w:cs="Arial"/>
          <w:b/>
          <w:bCs/>
          <w:sz w:val="22"/>
          <w:szCs w:val="22"/>
          <w:lang w:eastAsia="en-US"/>
        </w:rPr>
      </w:pPr>
      <w:r w:rsidRPr="00DE111C">
        <w:rPr>
          <w:rFonts w:ascii="Arial" w:eastAsiaTheme="minorHAnsi" w:hAnsi="Arial" w:cs="Arial"/>
          <w:b/>
          <w:bCs/>
          <w:sz w:val="22"/>
          <w:szCs w:val="22"/>
          <w:lang w:eastAsia="en-US"/>
        </w:rPr>
        <w:t>Parents/guardians are responsible for:</w:t>
      </w:r>
    </w:p>
    <w:p w14:paraId="57CA60B3" w14:textId="77777777" w:rsidR="00D7198C" w:rsidRPr="00DE111C" w:rsidRDefault="00D7198C" w:rsidP="00D7198C">
      <w:pPr>
        <w:rPr>
          <w:rFonts w:ascii="Arial" w:eastAsiaTheme="minorHAnsi" w:hAnsi="Arial" w:cs="Arial"/>
          <w:b/>
          <w:bCs/>
          <w:sz w:val="22"/>
          <w:szCs w:val="22"/>
          <w:lang w:eastAsia="en-US"/>
        </w:rPr>
      </w:pPr>
    </w:p>
    <w:p w14:paraId="68DF8826" w14:textId="6B795474" w:rsidR="00D7198C" w:rsidRPr="00DE111C" w:rsidRDefault="00D7198C" w:rsidP="004277BA">
      <w:pPr>
        <w:pStyle w:val="ListParagraph"/>
        <w:numPr>
          <w:ilvl w:val="0"/>
          <w:numId w:val="32"/>
        </w:numPr>
        <w:rPr>
          <w:rFonts w:ascii="Arial" w:eastAsiaTheme="minorHAnsi" w:hAnsi="Arial" w:cs="Arial"/>
          <w:sz w:val="22"/>
          <w:szCs w:val="22"/>
          <w:lang w:eastAsia="en-US"/>
        </w:rPr>
      </w:pPr>
      <w:r w:rsidRPr="00DE111C">
        <w:rPr>
          <w:rFonts w:ascii="Arial" w:eastAsiaTheme="minorHAnsi" w:hAnsi="Arial" w:cs="Arial"/>
          <w:sz w:val="22"/>
          <w:szCs w:val="22"/>
          <w:lang w:eastAsia="en-US"/>
        </w:rPr>
        <w:t>ensuring educators are aware that their children have arrived or departed</w:t>
      </w:r>
    </w:p>
    <w:p w14:paraId="6276FFB5" w14:textId="72A72575" w:rsidR="00D7198C" w:rsidRPr="00DE111C" w:rsidRDefault="00D7198C" w:rsidP="00D7198C">
      <w:pPr>
        <w:pStyle w:val="ListParagraph"/>
        <w:numPr>
          <w:ilvl w:val="0"/>
          <w:numId w:val="31"/>
        </w:numPr>
        <w:rPr>
          <w:rFonts w:ascii="Arial" w:eastAsiaTheme="minorHAnsi" w:hAnsi="Arial" w:cs="Arial"/>
          <w:sz w:val="22"/>
          <w:szCs w:val="22"/>
          <w:lang w:eastAsia="en-US"/>
        </w:rPr>
      </w:pPr>
      <w:r w:rsidRPr="00DE111C">
        <w:rPr>
          <w:rFonts w:ascii="Arial" w:eastAsiaTheme="minorHAnsi" w:hAnsi="Arial" w:cs="Arial"/>
          <w:sz w:val="22"/>
          <w:szCs w:val="22"/>
          <w:lang w:eastAsia="en-US"/>
        </w:rPr>
        <w:lastRenderedPageBreak/>
        <w:t>ensuring that doors and gates, including playground gates, are closed after entry or exit</w:t>
      </w:r>
    </w:p>
    <w:p w14:paraId="0A3C9DCC" w14:textId="3B01CC2C" w:rsidR="00D7198C" w:rsidRPr="00DE111C" w:rsidRDefault="00D7198C" w:rsidP="00D7198C">
      <w:pPr>
        <w:pStyle w:val="ListParagraph"/>
        <w:numPr>
          <w:ilvl w:val="0"/>
          <w:numId w:val="31"/>
        </w:numPr>
        <w:rPr>
          <w:rFonts w:ascii="Arial" w:eastAsiaTheme="minorHAnsi" w:hAnsi="Arial" w:cs="Arial"/>
          <w:sz w:val="22"/>
          <w:szCs w:val="22"/>
          <w:lang w:eastAsia="en-US"/>
        </w:rPr>
      </w:pPr>
      <w:r w:rsidRPr="00DE111C">
        <w:rPr>
          <w:rFonts w:ascii="Arial" w:eastAsiaTheme="minorHAnsi" w:hAnsi="Arial" w:cs="Arial"/>
          <w:sz w:val="22"/>
          <w:szCs w:val="22"/>
          <w:lang w:eastAsia="en-US"/>
        </w:rPr>
        <w:t xml:space="preserve">being aware of the movement of other children near gates and doors when entering or exiting the </w:t>
      </w:r>
      <w:r w:rsidR="004277BA" w:rsidRPr="00DE111C">
        <w:rPr>
          <w:rFonts w:ascii="Arial" w:eastAsiaTheme="minorHAnsi" w:hAnsi="Arial" w:cs="Arial"/>
          <w:sz w:val="22"/>
          <w:szCs w:val="22"/>
          <w:lang w:eastAsia="en-US"/>
        </w:rPr>
        <w:t>centre</w:t>
      </w:r>
    </w:p>
    <w:p w14:paraId="50D65678" w14:textId="40033F78" w:rsidR="00D7198C" w:rsidRPr="00DE111C" w:rsidRDefault="00D7198C" w:rsidP="004277BA">
      <w:pPr>
        <w:pStyle w:val="ListParagraph"/>
        <w:numPr>
          <w:ilvl w:val="0"/>
          <w:numId w:val="31"/>
        </w:numPr>
        <w:rPr>
          <w:rFonts w:ascii="Arial" w:eastAsiaTheme="minorHAnsi" w:hAnsi="Arial" w:cs="Arial"/>
          <w:sz w:val="22"/>
          <w:szCs w:val="22"/>
          <w:lang w:eastAsia="en-US"/>
        </w:rPr>
      </w:pPr>
      <w:r w:rsidRPr="00DE111C">
        <w:rPr>
          <w:rFonts w:ascii="Arial" w:eastAsiaTheme="minorHAnsi" w:hAnsi="Arial" w:cs="Arial"/>
          <w:sz w:val="22"/>
          <w:szCs w:val="22"/>
          <w:lang w:eastAsia="en-US"/>
        </w:rPr>
        <w:t xml:space="preserve">enabling educators to supervise children </w:t>
      </w:r>
      <w:proofErr w:type="gramStart"/>
      <w:r w:rsidRPr="00DE111C">
        <w:rPr>
          <w:rFonts w:ascii="Arial" w:eastAsiaTheme="minorHAnsi" w:hAnsi="Arial" w:cs="Arial"/>
          <w:sz w:val="22"/>
          <w:szCs w:val="22"/>
          <w:lang w:eastAsia="en-US"/>
        </w:rPr>
        <w:t>at all times</w:t>
      </w:r>
      <w:proofErr w:type="gramEnd"/>
      <w:r w:rsidRPr="00DE111C">
        <w:rPr>
          <w:rFonts w:ascii="Arial" w:eastAsiaTheme="minorHAnsi" w:hAnsi="Arial" w:cs="Arial"/>
          <w:sz w:val="22"/>
          <w:szCs w:val="22"/>
          <w:lang w:eastAsia="en-US"/>
        </w:rPr>
        <w:t xml:space="preserve"> by making arrangements to speak with them outside</w:t>
      </w:r>
      <w:r w:rsidR="004277BA" w:rsidRPr="00DE111C">
        <w:rPr>
          <w:rFonts w:ascii="Arial" w:eastAsiaTheme="minorHAnsi" w:hAnsi="Arial" w:cs="Arial"/>
          <w:sz w:val="22"/>
          <w:szCs w:val="22"/>
          <w:lang w:eastAsia="en-US"/>
        </w:rPr>
        <w:t xml:space="preserve"> </w:t>
      </w:r>
      <w:r w:rsidRPr="00DE111C">
        <w:rPr>
          <w:rFonts w:ascii="Arial" w:eastAsiaTheme="minorHAnsi" w:hAnsi="Arial" w:cs="Arial"/>
          <w:sz w:val="22"/>
          <w:szCs w:val="22"/>
          <w:lang w:eastAsia="en-US"/>
        </w:rPr>
        <w:t>program hours</w:t>
      </w:r>
    </w:p>
    <w:p w14:paraId="67DEC4B2" w14:textId="2B90A374" w:rsidR="00D7198C" w:rsidRPr="00DE111C" w:rsidRDefault="00D7198C" w:rsidP="004277BA">
      <w:pPr>
        <w:pStyle w:val="ListParagraph"/>
        <w:numPr>
          <w:ilvl w:val="0"/>
          <w:numId w:val="31"/>
        </w:numPr>
        <w:rPr>
          <w:rFonts w:ascii="Arial" w:eastAsiaTheme="minorHAnsi" w:hAnsi="Arial" w:cs="Arial"/>
          <w:sz w:val="22"/>
          <w:szCs w:val="22"/>
          <w:lang w:eastAsia="en-US"/>
        </w:rPr>
      </w:pPr>
      <w:r w:rsidRPr="00DE111C">
        <w:rPr>
          <w:rFonts w:ascii="Arial" w:eastAsiaTheme="minorHAnsi" w:hAnsi="Arial" w:cs="Arial"/>
          <w:sz w:val="22"/>
          <w:szCs w:val="22"/>
          <w:lang w:eastAsia="en-US"/>
        </w:rPr>
        <w:t xml:space="preserve">supervising their own children before signing them </w:t>
      </w:r>
      <w:r w:rsidR="004277BA" w:rsidRPr="00DE111C">
        <w:rPr>
          <w:rFonts w:ascii="Arial" w:eastAsiaTheme="minorHAnsi" w:hAnsi="Arial" w:cs="Arial"/>
          <w:sz w:val="22"/>
          <w:szCs w:val="22"/>
          <w:lang w:eastAsia="en-US"/>
        </w:rPr>
        <w:t>in</w:t>
      </w:r>
      <w:r w:rsidRPr="00DE111C">
        <w:rPr>
          <w:rFonts w:ascii="Arial" w:eastAsiaTheme="minorHAnsi" w:hAnsi="Arial" w:cs="Arial"/>
          <w:sz w:val="22"/>
          <w:szCs w:val="22"/>
          <w:lang w:eastAsia="en-US"/>
        </w:rPr>
        <w:t xml:space="preserve"> and after they have signed them out </w:t>
      </w:r>
    </w:p>
    <w:p w14:paraId="682CBC39" w14:textId="0705B057" w:rsidR="00D7198C" w:rsidRPr="00DE111C" w:rsidRDefault="00D7198C" w:rsidP="00D7198C">
      <w:pPr>
        <w:pStyle w:val="ListParagraph"/>
        <w:numPr>
          <w:ilvl w:val="0"/>
          <w:numId w:val="31"/>
        </w:numPr>
        <w:rPr>
          <w:rFonts w:ascii="Arial" w:eastAsiaTheme="minorHAnsi" w:hAnsi="Arial" w:cs="Arial"/>
          <w:sz w:val="22"/>
          <w:szCs w:val="22"/>
          <w:lang w:eastAsia="en-US"/>
        </w:rPr>
      </w:pPr>
      <w:r w:rsidRPr="00DE111C">
        <w:rPr>
          <w:rFonts w:ascii="Arial" w:eastAsiaTheme="minorHAnsi" w:hAnsi="Arial" w:cs="Arial"/>
          <w:sz w:val="22"/>
          <w:szCs w:val="22"/>
          <w:lang w:eastAsia="en-US"/>
        </w:rPr>
        <w:t>familiarising themselves with the service’s Road Safety and Safe Transport Policy</w:t>
      </w:r>
    </w:p>
    <w:p w14:paraId="173DD590" w14:textId="2877BB30" w:rsidR="00D7198C" w:rsidRPr="00DE111C" w:rsidRDefault="00D7198C" w:rsidP="00D7198C">
      <w:pPr>
        <w:pStyle w:val="ListParagraph"/>
        <w:numPr>
          <w:ilvl w:val="0"/>
          <w:numId w:val="31"/>
        </w:numPr>
        <w:rPr>
          <w:rFonts w:ascii="Arial" w:eastAsiaTheme="minorHAnsi" w:hAnsi="Arial" w:cs="Arial"/>
          <w:sz w:val="22"/>
          <w:szCs w:val="22"/>
          <w:lang w:eastAsia="en-US"/>
        </w:rPr>
      </w:pPr>
      <w:r w:rsidRPr="00DE111C">
        <w:rPr>
          <w:rFonts w:ascii="Arial" w:eastAsiaTheme="minorHAnsi" w:hAnsi="Arial" w:cs="Arial"/>
          <w:sz w:val="22"/>
          <w:szCs w:val="22"/>
          <w:lang w:eastAsia="en-US"/>
        </w:rPr>
        <w:t xml:space="preserve">supervising other children in their care, including siblings, while attending or assisting at the </w:t>
      </w:r>
      <w:r w:rsidR="004277BA" w:rsidRPr="00DE111C">
        <w:rPr>
          <w:rFonts w:ascii="Arial" w:eastAsiaTheme="minorHAnsi" w:hAnsi="Arial" w:cs="Arial"/>
          <w:sz w:val="22"/>
          <w:szCs w:val="22"/>
          <w:lang w:eastAsia="en-US"/>
        </w:rPr>
        <w:t>centre</w:t>
      </w:r>
    </w:p>
    <w:p w14:paraId="13552B09" w14:textId="77777777" w:rsidR="004277BA" w:rsidRPr="00DE111C" w:rsidRDefault="004277BA" w:rsidP="004277BA">
      <w:pPr>
        <w:rPr>
          <w:rFonts w:ascii="Arial" w:eastAsiaTheme="minorHAnsi" w:hAnsi="Arial" w:cs="Arial"/>
          <w:sz w:val="22"/>
          <w:szCs w:val="22"/>
          <w:lang w:eastAsia="en-US"/>
        </w:rPr>
      </w:pPr>
    </w:p>
    <w:p w14:paraId="0E9CB912" w14:textId="6BF77DA9" w:rsidR="00D7198C" w:rsidRPr="00DE111C" w:rsidRDefault="00D7198C" w:rsidP="004277BA">
      <w:pPr>
        <w:rPr>
          <w:rFonts w:ascii="Arial" w:eastAsiaTheme="minorHAnsi" w:hAnsi="Arial" w:cs="Arial"/>
          <w:b/>
          <w:bCs/>
          <w:sz w:val="22"/>
          <w:szCs w:val="22"/>
          <w:lang w:eastAsia="en-US"/>
        </w:rPr>
      </w:pPr>
      <w:r w:rsidRPr="00DE111C">
        <w:rPr>
          <w:rFonts w:ascii="Arial" w:eastAsiaTheme="minorHAnsi" w:hAnsi="Arial" w:cs="Arial"/>
          <w:b/>
          <w:bCs/>
          <w:sz w:val="22"/>
          <w:szCs w:val="22"/>
          <w:lang w:eastAsia="en-US"/>
        </w:rPr>
        <w:t xml:space="preserve">Volunteers and students, while at the </w:t>
      </w:r>
      <w:r w:rsidR="004277BA" w:rsidRPr="00DE111C">
        <w:rPr>
          <w:rFonts w:ascii="Arial" w:eastAsiaTheme="minorHAnsi" w:hAnsi="Arial" w:cs="Arial"/>
          <w:b/>
          <w:bCs/>
          <w:sz w:val="22"/>
          <w:szCs w:val="22"/>
          <w:lang w:eastAsia="en-US"/>
        </w:rPr>
        <w:t>centre</w:t>
      </w:r>
      <w:r w:rsidRPr="00DE111C">
        <w:rPr>
          <w:rFonts w:ascii="Arial" w:eastAsiaTheme="minorHAnsi" w:hAnsi="Arial" w:cs="Arial"/>
          <w:b/>
          <w:bCs/>
          <w:sz w:val="22"/>
          <w:szCs w:val="22"/>
          <w:lang w:eastAsia="en-US"/>
        </w:rPr>
        <w:t xml:space="preserve"> are responsible for following this policy and its</w:t>
      </w:r>
      <w:r w:rsidR="004277BA" w:rsidRPr="00DE111C">
        <w:rPr>
          <w:rFonts w:ascii="Arial" w:eastAsiaTheme="minorHAnsi" w:hAnsi="Arial" w:cs="Arial"/>
          <w:b/>
          <w:bCs/>
          <w:sz w:val="22"/>
          <w:szCs w:val="22"/>
          <w:lang w:eastAsia="en-US"/>
        </w:rPr>
        <w:t xml:space="preserve"> </w:t>
      </w:r>
      <w:r w:rsidRPr="00DE111C">
        <w:rPr>
          <w:rFonts w:ascii="Arial" w:eastAsiaTheme="minorHAnsi" w:hAnsi="Arial" w:cs="Arial"/>
          <w:b/>
          <w:bCs/>
          <w:sz w:val="22"/>
          <w:szCs w:val="22"/>
          <w:lang w:eastAsia="en-US"/>
        </w:rPr>
        <w:t>procedures.</w:t>
      </w:r>
      <w:r w:rsidRPr="00DE111C">
        <w:rPr>
          <w:rFonts w:ascii="Arial" w:eastAsiaTheme="minorHAnsi" w:hAnsi="Arial" w:cs="Arial"/>
          <w:b/>
          <w:bCs/>
          <w:sz w:val="22"/>
          <w:szCs w:val="22"/>
          <w:lang w:eastAsia="en-US"/>
        </w:rPr>
        <w:cr/>
      </w:r>
    </w:p>
    <w:p w14:paraId="2604BC63" w14:textId="77777777" w:rsidR="00CE4943" w:rsidRPr="00DE111C" w:rsidRDefault="00CE4943" w:rsidP="00F327EC">
      <w:pPr>
        <w:rPr>
          <w:rFonts w:ascii="Arial" w:hAnsi="Arial" w:cs="Arial"/>
          <w:b/>
          <w:sz w:val="22"/>
          <w:szCs w:val="22"/>
          <w:lang w:val="en-US"/>
        </w:rPr>
      </w:pPr>
    </w:p>
    <w:p w14:paraId="0F28488B" w14:textId="77777777" w:rsidR="00F327EC" w:rsidRPr="00DE111C" w:rsidRDefault="00F327EC" w:rsidP="00F327EC">
      <w:pPr>
        <w:rPr>
          <w:rFonts w:ascii="Arial" w:hAnsi="Arial" w:cs="Arial"/>
          <w:b/>
          <w:sz w:val="22"/>
          <w:szCs w:val="22"/>
          <w:u w:val="single"/>
          <w:lang w:val="en-US"/>
        </w:rPr>
      </w:pPr>
      <w:r w:rsidRPr="00DE111C">
        <w:rPr>
          <w:rFonts w:ascii="Arial" w:hAnsi="Arial" w:cs="Arial"/>
          <w:b/>
          <w:sz w:val="22"/>
          <w:szCs w:val="22"/>
          <w:u w:val="single"/>
          <w:lang w:val="en-US"/>
        </w:rPr>
        <w:t>Strategies and practices:</w:t>
      </w:r>
      <w:r w:rsidRPr="00DE111C">
        <w:rPr>
          <w:rFonts w:ascii="Arial" w:hAnsi="Arial" w:cs="Arial"/>
          <w:b/>
          <w:sz w:val="22"/>
          <w:szCs w:val="22"/>
          <w:u w:val="single"/>
          <w:lang w:val="en-US"/>
        </w:rPr>
        <w:tab/>
      </w:r>
      <w:r w:rsidRPr="00DE111C">
        <w:rPr>
          <w:rFonts w:ascii="Arial" w:hAnsi="Arial" w:cs="Arial"/>
          <w:b/>
          <w:sz w:val="22"/>
          <w:szCs w:val="22"/>
          <w:u w:val="single"/>
          <w:lang w:val="en-US"/>
        </w:rPr>
        <w:tab/>
      </w:r>
      <w:r w:rsidRPr="00DE111C">
        <w:rPr>
          <w:rFonts w:ascii="Arial" w:hAnsi="Arial" w:cs="Arial"/>
          <w:b/>
          <w:sz w:val="22"/>
          <w:szCs w:val="22"/>
          <w:u w:val="single"/>
          <w:lang w:val="en-US"/>
        </w:rPr>
        <w:tab/>
      </w:r>
      <w:r w:rsidRPr="00DE111C">
        <w:rPr>
          <w:rFonts w:ascii="Arial" w:hAnsi="Arial" w:cs="Arial"/>
          <w:b/>
          <w:sz w:val="22"/>
          <w:szCs w:val="22"/>
          <w:u w:val="single"/>
          <w:lang w:val="en-US"/>
        </w:rPr>
        <w:tab/>
      </w:r>
      <w:r w:rsidRPr="00DE111C">
        <w:rPr>
          <w:rFonts w:ascii="Arial" w:hAnsi="Arial" w:cs="Arial"/>
          <w:b/>
          <w:sz w:val="22"/>
          <w:szCs w:val="22"/>
          <w:u w:val="single"/>
          <w:lang w:val="en-US"/>
        </w:rPr>
        <w:tab/>
      </w:r>
      <w:r w:rsidRPr="00DE111C">
        <w:rPr>
          <w:rFonts w:ascii="Arial" w:hAnsi="Arial" w:cs="Arial"/>
          <w:b/>
          <w:sz w:val="22"/>
          <w:szCs w:val="22"/>
          <w:u w:val="single"/>
          <w:lang w:val="en-US"/>
        </w:rPr>
        <w:tab/>
      </w:r>
      <w:r w:rsidRPr="00DE111C">
        <w:rPr>
          <w:rFonts w:ascii="Arial" w:hAnsi="Arial" w:cs="Arial"/>
          <w:b/>
          <w:sz w:val="22"/>
          <w:szCs w:val="22"/>
          <w:u w:val="single"/>
          <w:lang w:val="en-US"/>
        </w:rPr>
        <w:tab/>
      </w:r>
      <w:r w:rsidRPr="00DE111C">
        <w:rPr>
          <w:rFonts w:ascii="Arial" w:hAnsi="Arial" w:cs="Arial"/>
          <w:b/>
          <w:sz w:val="22"/>
          <w:szCs w:val="22"/>
          <w:u w:val="single"/>
          <w:lang w:val="en-US"/>
        </w:rPr>
        <w:tab/>
      </w:r>
    </w:p>
    <w:p w14:paraId="1773B8AB" w14:textId="77777777" w:rsidR="00F327EC" w:rsidRPr="00DE111C" w:rsidRDefault="00F327EC" w:rsidP="00F327EC">
      <w:pPr>
        <w:rPr>
          <w:rFonts w:ascii="Arial" w:hAnsi="Arial" w:cs="Arial"/>
          <w:b/>
          <w:sz w:val="22"/>
          <w:szCs w:val="22"/>
          <w:u w:val="single"/>
          <w:lang w:val="en-US"/>
        </w:rPr>
      </w:pPr>
    </w:p>
    <w:p w14:paraId="4D802620" w14:textId="159C7646" w:rsidR="00CD542C" w:rsidRPr="00DE111C" w:rsidRDefault="00786553" w:rsidP="00F327EC">
      <w:pPr>
        <w:pStyle w:val="ListParagraph"/>
        <w:numPr>
          <w:ilvl w:val="0"/>
          <w:numId w:val="6"/>
        </w:numPr>
        <w:autoSpaceDE w:val="0"/>
        <w:autoSpaceDN w:val="0"/>
        <w:adjustRightInd w:val="0"/>
        <w:rPr>
          <w:rFonts w:ascii="Arial" w:eastAsiaTheme="minorHAnsi" w:hAnsi="Arial" w:cs="Arial"/>
          <w:sz w:val="22"/>
          <w:szCs w:val="22"/>
          <w:lang w:eastAsia="en-US"/>
        </w:rPr>
      </w:pPr>
      <w:r w:rsidRPr="00DE111C">
        <w:rPr>
          <w:rFonts w:ascii="Arial" w:eastAsiaTheme="minorHAnsi" w:hAnsi="Arial" w:cs="Arial"/>
          <w:sz w:val="22"/>
          <w:szCs w:val="22"/>
          <w:lang w:eastAsia="en-US"/>
        </w:rPr>
        <w:t xml:space="preserve">Ensure that we </w:t>
      </w:r>
      <w:proofErr w:type="gramStart"/>
      <w:r w:rsidRPr="00DE111C">
        <w:rPr>
          <w:rFonts w:ascii="Arial" w:eastAsiaTheme="minorHAnsi" w:hAnsi="Arial" w:cs="Arial"/>
          <w:sz w:val="22"/>
          <w:szCs w:val="22"/>
          <w:lang w:eastAsia="en-US"/>
        </w:rPr>
        <w:t xml:space="preserve">comply </w:t>
      </w:r>
      <w:r w:rsidR="00CD542C" w:rsidRPr="00DE111C">
        <w:rPr>
          <w:rFonts w:ascii="Arial" w:eastAsiaTheme="minorHAnsi" w:hAnsi="Arial" w:cs="Arial"/>
          <w:sz w:val="22"/>
          <w:szCs w:val="22"/>
          <w:lang w:eastAsia="en-US"/>
        </w:rPr>
        <w:t>with the legislated educator-to-child ratios at all times</w:t>
      </w:r>
      <w:proofErr w:type="gramEnd"/>
    </w:p>
    <w:p w14:paraId="484387B2" w14:textId="2C997440" w:rsidR="00F327EC" w:rsidRPr="00DE111C" w:rsidRDefault="00CD542C" w:rsidP="00F327EC">
      <w:pPr>
        <w:pStyle w:val="ListParagraph"/>
        <w:numPr>
          <w:ilvl w:val="0"/>
          <w:numId w:val="6"/>
        </w:numPr>
        <w:autoSpaceDE w:val="0"/>
        <w:autoSpaceDN w:val="0"/>
        <w:adjustRightInd w:val="0"/>
        <w:rPr>
          <w:rFonts w:ascii="Arial" w:eastAsiaTheme="minorHAnsi" w:hAnsi="Arial" w:cs="Arial"/>
          <w:sz w:val="22"/>
          <w:szCs w:val="22"/>
          <w:lang w:eastAsia="en-US"/>
        </w:rPr>
      </w:pPr>
      <w:r w:rsidRPr="00DE111C">
        <w:rPr>
          <w:rFonts w:ascii="Arial" w:eastAsiaTheme="minorHAnsi" w:hAnsi="Arial" w:cs="Arial"/>
          <w:sz w:val="22"/>
          <w:szCs w:val="22"/>
          <w:lang w:eastAsia="en-US"/>
        </w:rPr>
        <w:t xml:space="preserve">Ensure that all educators </w:t>
      </w:r>
      <w:proofErr w:type="gramStart"/>
      <w:r w:rsidRPr="00DE111C">
        <w:rPr>
          <w:rFonts w:ascii="Arial" w:eastAsiaTheme="minorHAnsi" w:hAnsi="Arial" w:cs="Arial"/>
          <w:sz w:val="22"/>
          <w:szCs w:val="22"/>
          <w:lang w:eastAsia="en-US"/>
        </w:rPr>
        <w:t>are</w:t>
      </w:r>
      <w:r w:rsidR="00F327EC" w:rsidRPr="00DE111C">
        <w:rPr>
          <w:rFonts w:ascii="Arial" w:eastAsiaTheme="minorHAnsi" w:hAnsi="Arial" w:cs="Arial"/>
          <w:sz w:val="22"/>
          <w:szCs w:val="22"/>
          <w:lang w:eastAsia="en-US"/>
        </w:rPr>
        <w:t xml:space="preserve"> aware of knowing the number of children at all times</w:t>
      </w:r>
      <w:proofErr w:type="gramEnd"/>
      <w:r w:rsidR="00F327EC" w:rsidRPr="00DE111C">
        <w:rPr>
          <w:rFonts w:ascii="Arial" w:eastAsiaTheme="minorHAnsi" w:hAnsi="Arial" w:cs="Arial"/>
          <w:sz w:val="22"/>
          <w:szCs w:val="22"/>
          <w:lang w:eastAsia="en-US"/>
        </w:rPr>
        <w:t xml:space="preserve"> with reference to the sign in sheets</w:t>
      </w:r>
      <w:r w:rsidR="006403A8" w:rsidRPr="00DE111C">
        <w:rPr>
          <w:rFonts w:ascii="Arial" w:eastAsiaTheme="minorHAnsi" w:hAnsi="Arial" w:cs="Arial"/>
          <w:sz w:val="22"/>
          <w:szCs w:val="22"/>
          <w:lang w:eastAsia="en-US"/>
        </w:rPr>
        <w:t>/</w:t>
      </w:r>
      <w:proofErr w:type="spellStart"/>
      <w:r w:rsidR="006403A8" w:rsidRPr="00DE111C">
        <w:rPr>
          <w:rFonts w:ascii="Arial" w:eastAsiaTheme="minorHAnsi" w:hAnsi="Arial" w:cs="Arial"/>
          <w:sz w:val="22"/>
          <w:szCs w:val="22"/>
          <w:lang w:eastAsia="en-US"/>
        </w:rPr>
        <w:t>Qikkids</w:t>
      </w:r>
      <w:proofErr w:type="spellEnd"/>
      <w:r w:rsidR="006403A8" w:rsidRPr="00DE111C">
        <w:rPr>
          <w:rFonts w:ascii="Arial" w:eastAsiaTheme="minorHAnsi" w:hAnsi="Arial" w:cs="Arial"/>
          <w:sz w:val="22"/>
          <w:szCs w:val="22"/>
          <w:lang w:eastAsia="en-US"/>
        </w:rPr>
        <w:t xml:space="preserve"> kiosk</w:t>
      </w:r>
      <w:r w:rsidR="00F327EC" w:rsidRPr="00DE111C">
        <w:rPr>
          <w:rFonts w:ascii="Arial" w:eastAsiaTheme="minorHAnsi" w:hAnsi="Arial" w:cs="Arial"/>
          <w:sz w:val="22"/>
          <w:szCs w:val="22"/>
          <w:lang w:eastAsia="en-US"/>
        </w:rPr>
        <w:t xml:space="preserve"> and communication with other team members.</w:t>
      </w:r>
    </w:p>
    <w:p w14:paraId="61B98AFC" w14:textId="77777777" w:rsidR="00F327EC" w:rsidRPr="00DE111C" w:rsidRDefault="00F327EC" w:rsidP="00F327EC">
      <w:pPr>
        <w:pStyle w:val="ListParagraph"/>
        <w:numPr>
          <w:ilvl w:val="0"/>
          <w:numId w:val="6"/>
        </w:numPr>
        <w:autoSpaceDE w:val="0"/>
        <w:autoSpaceDN w:val="0"/>
        <w:adjustRightInd w:val="0"/>
        <w:rPr>
          <w:rFonts w:ascii="Arial" w:eastAsiaTheme="minorHAnsi" w:hAnsi="Arial" w:cs="Arial"/>
          <w:sz w:val="22"/>
          <w:szCs w:val="22"/>
          <w:lang w:eastAsia="en-US"/>
        </w:rPr>
      </w:pPr>
      <w:proofErr w:type="gramStart"/>
      <w:r w:rsidRPr="00DE111C">
        <w:rPr>
          <w:rFonts w:ascii="Arial" w:eastAsiaTheme="minorHAnsi" w:hAnsi="Arial" w:cs="Arial"/>
          <w:sz w:val="22"/>
          <w:szCs w:val="22"/>
          <w:lang w:eastAsia="en-US"/>
        </w:rPr>
        <w:t>In</w:t>
      </w:r>
      <w:r w:rsidR="00CD542C" w:rsidRPr="00DE111C">
        <w:rPr>
          <w:rFonts w:ascii="Arial" w:eastAsiaTheme="minorHAnsi" w:hAnsi="Arial" w:cs="Arial"/>
          <w:sz w:val="22"/>
          <w:szCs w:val="22"/>
          <w:lang w:eastAsia="en-US"/>
        </w:rPr>
        <w:t xml:space="preserve"> regard to</w:t>
      </w:r>
      <w:proofErr w:type="gramEnd"/>
      <w:r w:rsidR="00CD542C" w:rsidRPr="00DE111C">
        <w:rPr>
          <w:rFonts w:ascii="Arial" w:eastAsiaTheme="minorHAnsi" w:hAnsi="Arial" w:cs="Arial"/>
          <w:sz w:val="22"/>
          <w:szCs w:val="22"/>
          <w:lang w:eastAsia="en-US"/>
        </w:rPr>
        <w:t xml:space="preserve"> excursions, all educators are</w:t>
      </w:r>
      <w:r w:rsidR="0061251D" w:rsidRPr="00DE111C">
        <w:rPr>
          <w:rFonts w:ascii="Arial" w:eastAsiaTheme="minorHAnsi" w:hAnsi="Arial" w:cs="Arial"/>
          <w:sz w:val="22"/>
          <w:szCs w:val="22"/>
          <w:lang w:eastAsia="en-US"/>
        </w:rPr>
        <w:t xml:space="preserve"> responsible. However</w:t>
      </w:r>
      <w:r w:rsidRPr="00DE111C">
        <w:rPr>
          <w:rFonts w:ascii="Arial" w:eastAsiaTheme="minorHAnsi" w:hAnsi="Arial" w:cs="Arial"/>
          <w:sz w:val="22"/>
          <w:szCs w:val="22"/>
          <w:lang w:eastAsia="en-US"/>
        </w:rPr>
        <w:t xml:space="preserve">, if parents are </w:t>
      </w:r>
      <w:proofErr w:type="gramStart"/>
      <w:r w:rsidRPr="00DE111C">
        <w:rPr>
          <w:rFonts w:ascii="Arial" w:eastAsiaTheme="minorHAnsi" w:hAnsi="Arial" w:cs="Arial"/>
          <w:sz w:val="22"/>
          <w:szCs w:val="22"/>
          <w:lang w:eastAsia="en-US"/>
        </w:rPr>
        <w:t>helping out</w:t>
      </w:r>
      <w:proofErr w:type="gramEnd"/>
      <w:r w:rsidRPr="00DE111C">
        <w:rPr>
          <w:rFonts w:ascii="Arial" w:eastAsiaTheme="minorHAnsi" w:hAnsi="Arial" w:cs="Arial"/>
          <w:sz w:val="22"/>
          <w:szCs w:val="22"/>
          <w:lang w:eastAsia="en-US"/>
        </w:rPr>
        <w:t xml:space="preserve"> with the excursion, make sure they know how many children are in their care and their respo</w:t>
      </w:r>
      <w:r w:rsidR="00CD542C" w:rsidRPr="00DE111C">
        <w:rPr>
          <w:rFonts w:ascii="Arial" w:eastAsiaTheme="minorHAnsi" w:hAnsi="Arial" w:cs="Arial"/>
          <w:sz w:val="22"/>
          <w:szCs w:val="22"/>
          <w:lang w:eastAsia="en-US"/>
        </w:rPr>
        <w:t xml:space="preserve">nsibility for the day with educators </w:t>
      </w:r>
      <w:r w:rsidR="0061251D" w:rsidRPr="00DE111C">
        <w:rPr>
          <w:rFonts w:ascii="Arial" w:eastAsiaTheme="minorHAnsi" w:hAnsi="Arial" w:cs="Arial"/>
          <w:sz w:val="22"/>
          <w:szCs w:val="22"/>
          <w:lang w:eastAsia="en-US"/>
        </w:rPr>
        <w:t xml:space="preserve">supervising them </w:t>
      </w:r>
      <w:r w:rsidRPr="00DE111C">
        <w:rPr>
          <w:rFonts w:ascii="Arial" w:eastAsiaTheme="minorHAnsi" w:hAnsi="Arial" w:cs="Arial"/>
          <w:sz w:val="22"/>
          <w:szCs w:val="22"/>
          <w:lang w:eastAsia="en-US"/>
        </w:rPr>
        <w:t>at all times.</w:t>
      </w:r>
    </w:p>
    <w:p w14:paraId="2615BECA" w14:textId="77777777" w:rsidR="00F327EC" w:rsidRPr="00DE111C" w:rsidRDefault="00F327EC" w:rsidP="00CD542C">
      <w:pPr>
        <w:pStyle w:val="ListParagraph"/>
        <w:numPr>
          <w:ilvl w:val="0"/>
          <w:numId w:val="6"/>
        </w:numPr>
        <w:autoSpaceDE w:val="0"/>
        <w:autoSpaceDN w:val="0"/>
        <w:adjustRightInd w:val="0"/>
        <w:rPr>
          <w:rFonts w:ascii="Arial" w:eastAsiaTheme="minorHAnsi" w:hAnsi="Arial" w:cs="Arial"/>
          <w:sz w:val="22"/>
          <w:szCs w:val="22"/>
          <w:lang w:eastAsia="en-US"/>
        </w:rPr>
      </w:pPr>
      <w:r w:rsidRPr="00DE111C">
        <w:rPr>
          <w:rFonts w:ascii="Arial" w:eastAsiaTheme="minorHAnsi" w:hAnsi="Arial" w:cs="Arial"/>
          <w:sz w:val="22"/>
          <w:szCs w:val="22"/>
          <w:lang w:eastAsia="en-US"/>
        </w:rPr>
        <w:t>Provide a program whereby activities can be seen and heard</w:t>
      </w:r>
      <w:r w:rsidR="00D0475C" w:rsidRPr="00DE111C">
        <w:rPr>
          <w:rFonts w:ascii="Arial" w:eastAsiaTheme="minorHAnsi" w:hAnsi="Arial" w:cs="Arial"/>
          <w:sz w:val="22"/>
          <w:szCs w:val="22"/>
          <w:lang w:eastAsia="en-US"/>
        </w:rPr>
        <w:t xml:space="preserve"> by</w:t>
      </w:r>
      <w:r w:rsidRPr="00DE111C">
        <w:rPr>
          <w:rFonts w:ascii="Arial" w:eastAsiaTheme="minorHAnsi" w:hAnsi="Arial" w:cs="Arial"/>
          <w:sz w:val="22"/>
          <w:szCs w:val="22"/>
          <w:lang w:eastAsia="en-US"/>
        </w:rPr>
        <w:t xml:space="preserve"> al</w:t>
      </w:r>
      <w:r w:rsidR="00CD542C" w:rsidRPr="00DE111C">
        <w:rPr>
          <w:rFonts w:ascii="Arial" w:eastAsiaTheme="minorHAnsi" w:hAnsi="Arial" w:cs="Arial"/>
          <w:sz w:val="22"/>
          <w:szCs w:val="22"/>
          <w:lang w:eastAsia="en-US"/>
        </w:rPr>
        <w:t xml:space="preserve">l educators </w:t>
      </w:r>
    </w:p>
    <w:p w14:paraId="2B450BAC" w14:textId="77777777" w:rsidR="00F327EC" w:rsidRPr="00DE111C" w:rsidRDefault="00F327EC" w:rsidP="00F327EC">
      <w:pPr>
        <w:pStyle w:val="ListParagraph"/>
        <w:numPr>
          <w:ilvl w:val="0"/>
          <w:numId w:val="6"/>
        </w:numPr>
        <w:autoSpaceDE w:val="0"/>
        <w:autoSpaceDN w:val="0"/>
        <w:adjustRightInd w:val="0"/>
        <w:rPr>
          <w:rFonts w:ascii="Arial" w:eastAsiaTheme="minorHAnsi" w:hAnsi="Arial" w:cs="Arial"/>
          <w:sz w:val="22"/>
          <w:szCs w:val="22"/>
          <w:lang w:eastAsia="en-US"/>
        </w:rPr>
      </w:pPr>
      <w:proofErr w:type="gramStart"/>
      <w:r w:rsidRPr="00DE111C">
        <w:rPr>
          <w:rFonts w:ascii="Arial" w:eastAsiaTheme="minorHAnsi" w:hAnsi="Arial" w:cs="Arial"/>
          <w:sz w:val="22"/>
          <w:szCs w:val="22"/>
          <w:lang w:eastAsia="en-US"/>
        </w:rPr>
        <w:t>In regard to</w:t>
      </w:r>
      <w:proofErr w:type="gramEnd"/>
      <w:r w:rsidRPr="00DE111C">
        <w:rPr>
          <w:rFonts w:ascii="Arial" w:eastAsiaTheme="minorHAnsi" w:hAnsi="Arial" w:cs="Arial"/>
          <w:sz w:val="22"/>
          <w:szCs w:val="22"/>
          <w:lang w:eastAsia="en-US"/>
        </w:rPr>
        <w:t xml:space="preserve"> water play, ensure that there is constant supervision at all times. No child will ever be left unattended whilst there is water play available.</w:t>
      </w:r>
    </w:p>
    <w:p w14:paraId="12DD997B" w14:textId="77777777" w:rsidR="00F327EC" w:rsidRPr="00DE111C" w:rsidRDefault="00F327EC" w:rsidP="00F327EC">
      <w:pPr>
        <w:pStyle w:val="ListParagraph"/>
        <w:numPr>
          <w:ilvl w:val="0"/>
          <w:numId w:val="6"/>
        </w:numPr>
        <w:autoSpaceDE w:val="0"/>
        <w:autoSpaceDN w:val="0"/>
        <w:adjustRightInd w:val="0"/>
        <w:rPr>
          <w:rFonts w:ascii="Arial" w:eastAsiaTheme="minorHAnsi" w:hAnsi="Arial" w:cs="Arial"/>
          <w:sz w:val="22"/>
          <w:szCs w:val="22"/>
          <w:lang w:eastAsia="en-US"/>
        </w:rPr>
      </w:pPr>
      <w:r w:rsidRPr="00DE111C">
        <w:rPr>
          <w:rFonts w:ascii="Arial" w:eastAsiaTheme="minorHAnsi" w:hAnsi="Arial" w:cs="Arial"/>
          <w:sz w:val="22"/>
          <w:szCs w:val="22"/>
          <w:lang w:eastAsia="en-US"/>
        </w:rPr>
        <w:t>During an emerge</w:t>
      </w:r>
      <w:r w:rsidR="00CD542C" w:rsidRPr="00DE111C">
        <w:rPr>
          <w:rFonts w:ascii="Arial" w:eastAsiaTheme="minorHAnsi" w:hAnsi="Arial" w:cs="Arial"/>
          <w:sz w:val="22"/>
          <w:szCs w:val="22"/>
          <w:lang w:eastAsia="en-US"/>
        </w:rPr>
        <w:t>ncy or accident procedure, educators</w:t>
      </w:r>
      <w:r w:rsidRPr="00DE111C">
        <w:rPr>
          <w:rFonts w:ascii="Arial" w:eastAsiaTheme="minorHAnsi" w:hAnsi="Arial" w:cs="Arial"/>
          <w:sz w:val="22"/>
          <w:szCs w:val="22"/>
          <w:lang w:eastAsia="en-US"/>
        </w:rPr>
        <w:t xml:space="preserve"> will ensure they provide adequate supervision to those children involved and ensure the child/ren in question, receives appropriate treatment.</w:t>
      </w:r>
    </w:p>
    <w:p w14:paraId="5A55CEE9" w14:textId="61FD543D" w:rsidR="00F327EC" w:rsidRPr="00DE111C" w:rsidRDefault="00CD542C" w:rsidP="00F327EC">
      <w:pPr>
        <w:pStyle w:val="ListParagraph"/>
        <w:numPr>
          <w:ilvl w:val="0"/>
          <w:numId w:val="6"/>
        </w:numPr>
        <w:autoSpaceDE w:val="0"/>
        <w:autoSpaceDN w:val="0"/>
        <w:adjustRightInd w:val="0"/>
        <w:rPr>
          <w:rFonts w:ascii="Arial" w:eastAsiaTheme="minorHAnsi" w:hAnsi="Arial" w:cs="Arial"/>
          <w:sz w:val="22"/>
          <w:szCs w:val="22"/>
          <w:lang w:eastAsia="en-US"/>
        </w:rPr>
      </w:pPr>
      <w:r w:rsidRPr="00DE111C">
        <w:rPr>
          <w:rFonts w:ascii="Arial" w:eastAsiaTheme="minorHAnsi" w:hAnsi="Arial" w:cs="Arial"/>
          <w:sz w:val="22"/>
          <w:szCs w:val="22"/>
          <w:lang w:eastAsia="en-US"/>
        </w:rPr>
        <w:t>Educators will</w:t>
      </w:r>
      <w:r w:rsidR="00F327EC" w:rsidRPr="00DE111C">
        <w:rPr>
          <w:rFonts w:ascii="Arial" w:eastAsiaTheme="minorHAnsi" w:hAnsi="Arial" w:cs="Arial"/>
          <w:sz w:val="22"/>
          <w:szCs w:val="22"/>
          <w:lang w:eastAsia="en-US"/>
        </w:rPr>
        <w:t xml:space="preserve"> ensure that they are aware of all children who have been collected at the end of each day b</w:t>
      </w:r>
      <w:r w:rsidRPr="00DE111C">
        <w:rPr>
          <w:rFonts w:ascii="Arial" w:eastAsiaTheme="minorHAnsi" w:hAnsi="Arial" w:cs="Arial"/>
          <w:sz w:val="22"/>
          <w:szCs w:val="22"/>
          <w:lang w:eastAsia="en-US"/>
        </w:rPr>
        <w:t>y</w:t>
      </w:r>
      <w:r w:rsidR="006403A8" w:rsidRPr="00DE111C">
        <w:rPr>
          <w:rFonts w:ascii="Arial" w:eastAsiaTheme="minorHAnsi" w:hAnsi="Arial" w:cs="Arial"/>
          <w:sz w:val="22"/>
          <w:szCs w:val="22"/>
          <w:lang w:eastAsia="en-US"/>
        </w:rPr>
        <w:t xml:space="preserve"> checking the </w:t>
      </w:r>
      <w:proofErr w:type="spellStart"/>
      <w:r w:rsidR="006403A8" w:rsidRPr="00DE111C">
        <w:rPr>
          <w:rFonts w:ascii="Arial" w:eastAsiaTheme="minorHAnsi" w:hAnsi="Arial" w:cs="Arial"/>
          <w:sz w:val="22"/>
          <w:szCs w:val="22"/>
          <w:lang w:eastAsia="en-US"/>
        </w:rPr>
        <w:t>Qikkids</w:t>
      </w:r>
      <w:proofErr w:type="spellEnd"/>
      <w:r w:rsidR="006403A8" w:rsidRPr="00DE111C">
        <w:rPr>
          <w:rFonts w:ascii="Arial" w:eastAsiaTheme="minorHAnsi" w:hAnsi="Arial" w:cs="Arial"/>
          <w:sz w:val="22"/>
          <w:szCs w:val="22"/>
          <w:lang w:eastAsia="en-US"/>
        </w:rPr>
        <w:t xml:space="preserve"> Kiosk</w:t>
      </w:r>
      <w:r w:rsidR="00F327EC" w:rsidRPr="00DE111C">
        <w:rPr>
          <w:rFonts w:ascii="Arial" w:eastAsiaTheme="minorHAnsi" w:hAnsi="Arial" w:cs="Arial"/>
          <w:sz w:val="22"/>
          <w:szCs w:val="22"/>
          <w:lang w:eastAsia="en-US"/>
        </w:rPr>
        <w:t>.</w:t>
      </w:r>
    </w:p>
    <w:p w14:paraId="15A5364B" w14:textId="77777777" w:rsidR="00D71AD7" w:rsidRPr="00DE111C" w:rsidRDefault="00CD542C" w:rsidP="00D71AD7">
      <w:pPr>
        <w:pStyle w:val="ListParagraph"/>
        <w:numPr>
          <w:ilvl w:val="0"/>
          <w:numId w:val="6"/>
        </w:numPr>
        <w:autoSpaceDE w:val="0"/>
        <w:autoSpaceDN w:val="0"/>
        <w:adjustRightInd w:val="0"/>
        <w:rPr>
          <w:rFonts w:ascii="Arial" w:eastAsiaTheme="minorHAnsi" w:hAnsi="Arial" w:cs="Arial"/>
          <w:sz w:val="22"/>
          <w:szCs w:val="22"/>
          <w:lang w:eastAsia="en-US"/>
        </w:rPr>
      </w:pPr>
      <w:r w:rsidRPr="00DE111C">
        <w:rPr>
          <w:rFonts w:ascii="Arial" w:eastAsiaTheme="minorHAnsi" w:hAnsi="Arial" w:cs="Arial"/>
          <w:sz w:val="22"/>
          <w:szCs w:val="22"/>
          <w:lang w:eastAsia="en-US"/>
        </w:rPr>
        <w:t>Educators are</w:t>
      </w:r>
      <w:r w:rsidR="00F327EC" w:rsidRPr="00DE111C">
        <w:rPr>
          <w:rFonts w:ascii="Arial" w:eastAsiaTheme="minorHAnsi" w:hAnsi="Arial" w:cs="Arial"/>
          <w:sz w:val="22"/>
          <w:szCs w:val="22"/>
          <w:lang w:eastAsia="en-US"/>
        </w:rPr>
        <w:t xml:space="preserve"> not to just rely on visionary supervision, they are encouraged to use </w:t>
      </w:r>
      <w:proofErr w:type="gramStart"/>
      <w:r w:rsidR="00F327EC" w:rsidRPr="00DE111C">
        <w:rPr>
          <w:rFonts w:ascii="Arial" w:eastAsiaTheme="minorHAnsi" w:hAnsi="Arial" w:cs="Arial"/>
          <w:sz w:val="22"/>
          <w:szCs w:val="22"/>
          <w:lang w:eastAsia="en-US"/>
        </w:rPr>
        <w:t>all of</w:t>
      </w:r>
      <w:proofErr w:type="gramEnd"/>
      <w:r w:rsidR="00F327EC" w:rsidRPr="00DE111C">
        <w:rPr>
          <w:rFonts w:ascii="Arial" w:eastAsiaTheme="minorHAnsi" w:hAnsi="Arial" w:cs="Arial"/>
          <w:sz w:val="22"/>
          <w:szCs w:val="22"/>
          <w:lang w:eastAsia="en-US"/>
        </w:rPr>
        <w:t xml:space="preserve"> their senses including hearing and smelling.</w:t>
      </w:r>
    </w:p>
    <w:p w14:paraId="0D22C069" w14:textId="275226BF" w:rsidR="00F327EC" w:rsidRPr="00DE111C" w:rsidRDefault="00F327EC" w:rsidP="00D71AD7">
      <w:pPr>
        <w:pStyle w:val="ListParagraph"/>
        <w:numPr>
          <w:ilvl w:val="0"/>
          <w:numId w:val="6"/>
        </w:numPr>
        <w:autoSpaceDE w:val="0"/>
        <w:autoSpaceDN w:val="0"/>
        <w:adjustRightInd w:val="0"/>
        <w:rPr>
          <w:rFonts w:ascii="Arial" w:eastAsiaTheme="minorHAnsi" w:hAnsi="Arial" w:cs="Arial"/>
          <w:sz w:val="22"/>
          <w:szCs w:val="22"/>
          <w:lang w:eastAsia="en-US"/>
        </w:rPr>
      </w:pPr>
      <w:r w:rsidRPr="00DE111C">
        <w:rPr>
          <w:rFonts w:ascii="Arial" w:hAnsi="Arial" w:cs="Arial"/>
          <w:color w:val="000000" w:themeColor="text1"/>
          <w:sz w:val="22"/>
          <w:szCs w:val="22"/>
        </w:rPr>
        <w:t>Educators supervising outdoors, should position themselves to see as much of the play area as possible</w:t>
      </w:r>
      <w:r w:rsidRPr="00DE111C">
        <w:rPr>
          <w:color w:val="000000" w:themeColor="text1"/>
          <w:sz w:val="22"/>
          <w:szCs w:val="22"/>
        </w:rPr>
        <w:t xml:space="preserve">. </w:t>
      </w:r>
    </w:p>
    <w:p w14:paraId="093C27AE" w14:textId="77777777" w:rsidR="00F327EC" w:rsidRPr="00DE111C" w:rsidRDefault="00F327EC" w:rsidP="00F327EC">
      <w:pPr>
        <w:pStyle w:val="Default"/>
        <w:numPr>
          <w:ilvl w:val="0"/>
          <w:numId w:val="6"/>
        </w:numPr>
        <w:rPr>
          <w:color w:val="000000" w:themeColor="text1"/>
          <w:sz w:val="22"/>
          <w:szCs w:val="22"/>
        </w:rPr>
      </w:pPr>
      <w:r w:rsidRPr="00DE111C">
        <w:rPr>
          <w:color w:val="000000" w:themeColor="text1"/>
          <w:sz w:val="22"/>
          <w:szCs w:val="22"/>
        </w:rPr>
        <w:t xml:space="preserve">One educator should be positioned close to the climbing frame and the playground as often as possible. </w:t>
      </w:r>
    </w:p>
    <w:p w14:paraId="63CB0624" w14:textId="5E6BE94F" w:rsidR="00F327EC" w:rsidRPr="00DE111C" w:rsidRDefault="00E46353" w:rsidP="00F327EC">
      <w:pPr>
        <w:pStyle w:val="Default"/>
        <w:numPr>
          <w:ilvl w:val="0"/>
          <w:numId w:val="6"/>
        </w:numPr>
        <w:rPr>
          <w:color w:val="000000" w:themeColor="text1"/>
          <w:sz w:val="22"/>
          <w:szCs w:val="22"/>
        </w:rPr>
      </w:pPr>
      <w:r w:rsidRPr="00DE111C">
        <w:rPr>
          <w:color w:val="000000" w:themeColor="text1"/>
          <w:sz w:val="22"/>
          <w:szCs w:val="22"/>
        </w:rPr>
        <w:t>Educators will not congregate together outside, e</w:t>
      </w:r>
      <w:r w:rsidR="00F327EC" w:rsidRPr="00DE111C">
        <w:rPr>
          <w:color w:val="000000" w:themeColor="text1"/>
          <w:sz w:val="22"/>
          <w:szCs w:val="22"/>
        </w:rPr>
        <w:t xml:space="preserve">xcept for necessary discussions or concerns regarding children or matters relating to the centre. </w:t>
      </w:r>
    </w:p>
    <w:p w14:paraId="7EB77B4D" w14:textId="77777777" w:rsidR="00F327EC" w:rsidRPr="00DE111C" w:rsidRDefault="00F327EC" w:rsidP="00F327EC">
      <w:pPr>
        <w:pStyle w:val="Default"/>
        <w:numPr>
          <w:ilvl w:val="0"/>
          <w:numId w:val="6"/>
        </w:numPr>
        <w:rPr>
          <w:color w:val="000000" w:themeColor="text1"/>
          <w:sz w:val="22"/>
          <w:szCs w:val="22"/>
        </w:rPr>
      </w:pPr>
      <w:r w:rsidRPr="00DE111C">
        <w:rPr>
          <w:color w:val="000000" w:themeColor="text1"/>
          <w:sz w:val="22"/>
          <w:szCs w:val="22"/>
        </w:rPr>
        <w:t xml:space="preserve">During hand washing and/or toilet times children will be supervised in the bathroom area.  </w:t>
      </w:r>
    </w:p>
    <w:p w14:paraId="60022C36" w14:textId="77777777" w:rsidR="00F327EC" w:rsidRPr="00DE111C" w:rsidRDefault="00F327EC" w:rsidP="00F327EC">
      <w:pPr>
        <w:pStyle w:val="Default"/>
        <w:numPr>
          <w:ilvl w:val="0"/>
          <w:numId w:val="6"/>
        </w:numPr>
        <w:rPr>
          <w:color w:val="000000" w:themeColor="text1"/>
          <w:sz w:val="22"/>
          <w:szCs w:val="22"/>
        </w:rPr>
      </w:pPr>
      <w:r w:rsidRPr="00DE111C">
        <w:rPr>
          <w:color w:val="000000" w:themeColor="text1"/>
          <w:sz w:val="22"/>
          <w:szCs w:val="22"/>
        </w:rPr>
        <w:t>During sleep and rest time children are supervised all the time</w:t>
      </w:r>
    </w:p>
    <w:p w14:paraId="4E66FB8B" w14:textId="77777777" w:rsidR="00F327EC" w:rsidRPr="00DE111C" w:rsidRDefault="00F327EC" w:rsidP="00F327EC">
      <w:pPr>
        <w:autoSpaceDE w:val="0"/>
        <w:autoSpaceDN w:val="0"/>
        <w:adjustRightInd w:val="0"/>
        <w:rPr>
          <w:rFonts w:ascii="Arial" w:eastAsiaTheme="minorHAnsi" w:hAnsi="Arial" w:cs="Arial"/>
          <w:sz w:val="22"/>
          <w:szCs w:val="22"/>
          <w:lang w:eastAsia="en-US"/>
        </w:rPr>
      </w:pPr>
    </w:p>
    <w:p w14:paraId="5FCCDADC" w14:textId="77777777" w:rsidR="00F327EC" w:rsidRPr="00DE111C" w:rsidRDefault="00F327EC" w:rsidP="00F327EC">
      <w:pPr>
        <w:rPr>
          <w:rFonts w:ascii="Arial" w:hAnsi="Arial" w:cs="Arial"/>
          <w:b/>
          <w:sz w:val="22"/>
          <w:szCs w:val="22"/>
          <w:lang w:val="en-US"/>
        </w:rPr>
      </w:pPr>
    </w:p>
    <w:p w14:paraId="50F5222E" w14:textId="77777777" w:rsidR="00F327EC" w:rsidRPr="00DE111C" w:rsidRDefault="00F327EC" w:rsidP="00F327EC">
      <w:pPr>
        <w:rPr>
          <w:rFonts w:ascii="Arial" w:hAnsi="Arial" w:cs="Arial"/>
          <w:b/>
          <w:sz w:val="22"/>
          <w:szCs w:val="22"/>
          <w:lang w:val="en-US"/>
        </w:rPr>
      </w:pPr>
      <w:r w:rsidRPr="00DE111C">
        <w:rPr>
          <w:rFonts w:ascii="Arial" w:hAnsi="Arial" w:cs="Arial"/>
          <w:b/>
          <w:sz w:val="22"/>
          <w:szCs w:val="22"/>
          <w:u w:val="single"/>
          <w:lang w:val="en-US"/>
        </w:rPr>
        <w:lastRenderedPageBreak/>
        <w:t>Links to other policies:</w:t>
      </w:r>
      <w:r w:rsidRPr="00DE111C">
        <w:rPr>
          <w:rFonts w:ascii="Arial" w:hAnsi="Arial" w:cs="Arial"/>
          <w:b/>
          <w:sz w:val="22"/>
          <w:szCs w:val="22"/>
          <w:u w:val="single"/>
          <w:lang w:val="en-US"/>
        </w:rPr>
        <w:tab/>
      </w:r>
      <w:r w:rsidRPr="00DE111C">
        <w:rPr>
          <w:rFonts w:ascii="Arial" w:hAnsi="Arial" w:cs="Arial"/>
          <w:b/>
          <w:sz w:val="22"/>
          <w:szCs w:val="22"/>
          <w:u w:val="single"/>
          <w:lang w:val="en-US"/>
        </w:rPr>
        <w:tab/>
      </w:r>
      <w:r w:rsidRPr="00DE111C">
        <w:rPr>
          <w:rFonts w:ascii="Arial" w:hAnsi="Arial" w:cs="Arial"/>
          <w:b/>
          <w:sz w:val="22"/>
          <w:szCs w:val="22"/>
          <w:u w:val="single"/>
          <w:lang w:val="en-US"/>
        </w:rPr>
        <w:tab/>
      </w:r>
      <w:r w:rsidRPr="00DE111C">
        <w:rPr>
          <w:rFonts w:ascii="Arial" w:hAnsi="Arial" w:cs="Arial"/>
          <w:b/>
          <w:sz w:val="22"/>
          <w:szCs w:val="22"/>
          <w:u w:val="single"/>
          <w:lang w:val="en-US"/>
        </w:rPr>
        <w:tab/>
      </w:r>
      <w:r w:rsidRPr="00DE111C">
        <w:rPr>
          <w:rFonts w:ascii="Arial" w:hAnsi="Arial" w:cs="Arial"/>
          <w:b/>
          <w:sz w:val="22"/>
          <w:szCs w:val="22"/>
          <w:u w:val="single"/>
          <w:lang w:val="en-US"/>
        </w:rPr>
        <w:tab/>
      </w:r>
      <w:r w:rsidRPr="00DE111C">
        <w:rPr>
          <w:rFonts w:ascii="Arial" w:hAnsi="Arial" w:cs="Arial"/>
          <w:b/>
          <w:sz w:val="22"/>
          <w:szCs w:val="22"/>
          <w:u w:val="single"/>
          <w:lang w:val="en-US"/>
        </w:rPr>
        <w:tab/>
      </w:r>
      <w:r w:rsidRPr="00DE111C">
        <w:rPr>
          <w:rFonts w:ascii="Arial" w:hAnsi="Arial" w:cs="Arial"/>
          <w:b/>
          <w:sz w:val="22"/>
          <w:szCs w:val="22"/>
          <w:u w:val="single"/>
          <w:lang w:val="en-US"/>
        </w:rPr>
        <w:tab/>
      </w:r>
      <w:r w:rsidRPr="00DE111C">
        <w:rPr>
          <w:rFonts w:ascii="Arial" w:hAnsi="Arial" w:cs="Arial"/>
          <w:b/>
          <w:sz w:val="22"/>
          <w:szCs w:val="22"/>
          <w:u w:val="single"/>
          <w:lang w:val="en-US"/>
        </w:rPr>
        <w:tab/>
      </w:r>
    </w:p>
    <w:p w14:paraId="672D2D01" w14:textId="77777777" w:rsidR="00F327EC" w:rsidRPr="00DE111C" w:rsidRDefault="00F327EC" w:rsidP="00F327EC">
      <w:pPr>
        <w:rPr>
          <w:rFonts w:ascii="Arial" w:hAnsi="Arial" w:cs="Arial"/>
          <w:b/>
          <w:sz w:val="22"/>
          <w:szCs w:val="22"/>
          <w:lang w:val="en-US"/>
        </w:rPr>
      </w:pPr>
    </w:p>
    <w:p w14:paraId="4B246797" w14:textId="77777777" w:rsidR="00F327EC" w:rsidRPr="00DE111C" w:rsidRDefault="009E0F1E" w:rsidP="009E0F1E">
      <w:pPr>
        <w:pStyle w:val="ListParagraph"/>
        <w:numPr>
          <w:ilvl w:val="0"/>
          <w:numId w:val="13"/>
        </w:numPr>
        <w:autoSpaceDE w:val="0"/>
        <w:autoSpaceDN w:val="0"/>
        <w:adjustRightInd w:val="0"/>
        <w:rPr>
          <w:rFonts w:ascii="Arial" w:eastAsiaTheme="minorHAnsi" w:hAnsi="Arial" w:cs="Arial"/>
          <w:sz w:val="22"/>
          <w:szCs w:val="22"/>
          <w:lang w:eastAsia="en-US"/>
        </w:rPr>
      </w:pPr>
      <w:r w:rsidRPr="00DE111C">
        <w:rPr>
          <w:rFonts w:ascii="Arial" w:eastAsiaTheme="minorHAnsi" w:hAnsi="Arial" w:cs="Arial"/>
          <w:sz w:val="22"/>
          <w:szCs w:val="22"/>
          <w:lang w:eastAsia="en-US"/>
        </w:rPr>
        <w:t>Excursion P</w:t>
      </w:r>
      <w:r w:rsidR="00F327EC" w:rsidRPr="00DE111C">
        <w:rPr>
          <w:rFonts w:ascii="Arial" w:eastAsiaTheme="minorHAnsi" w:hAnsi="Arial" w:cs="Arial"/>
          <w:sz w:val="22"/>
          <w:szCs w:val="22"/>
          <w:lang w:eastAsia="en-US"/>
        </w:rPr>
        <w:t>olicy</w:t>
      </w:r>
    </w:p>
    <w:p w14:paraId="4EA6D8BB" w14:textId="77777777" w:rsidR="009E0F1E" w:rsidRPr="00DE111C" w:rsidRDefault="009E0F1E" w:rsidP="009E0F1E">
      <w:pPr>
        <w:pStyle w:val="ListParagraph"/>
        <w:numPr>
          <w:ilvl w:val="0"/>
          <w:numId w:val="13"/>
        </w:numPr>
        <w:autoSpaceDE w:val="0"/>
        <w:autoSpaceDN w:val="0"/>
        <w:adjustRightInd w:val="0"/>
        <w:rPr>
          <w:rFonts w:ascii="Arial" w:eastAsiaTheme="minorHAnsi" w:hAnsi="Arial" w:cs="Arial"/>
          <w:sz w:val="22"/>
          <w:szCs w:val="22"/>
          <w:lang w:eastAsia="en-US"/>
        </w:rPr>
      </w:pPr>
      <w:r w:rsidRPr="00DE111C">
        <w:rPr>
          <w:rFonts w:ascii="Arial" w:eastAsiaTheme="minorHAnsi" w:hAnsi="Arial" w:cs="Arial"/>
          <w:sz w:val="22"/>
          <w:szCs w:val="22"/>
          <w:lang w:eastAsia="en-US"/>
        </w:rPr>
        <w:t xml:space="preserve">General Outing Policy </w:t>
      </w:r>
    </w:p>
    <w:p w14:paraId="71D565B5" w14:textId="4B5289D7" w:rsidR="009E0F1E" w:rsidRPr="00DE111C" w:rsidRDefault="009E0F1E" w:rsidP="009E0F1E">
      <w:pPr>
        <w:pStyle w:val="ListParagraph"/>
        <w:numPr>
          <w:ilvl w:val="0"/>
          <w:numId w:val="13"/>
        </w:numPr>
        <w:rPr>
          <w:rFonts w:ascii="Arial" w:hAnsi="Arial" w:cs="Arial"/>
          <w:sz w:val="22"/>
          <w:szCs w:val="22"/>
          <w:lang w:val="en-US"/>
        </w:rPr>
      </w:pPr>
      <w:r w:rsidRPr="00DE111C">
        <w:rPr>
          <w:rFonts w:ascii="Arial" w:hAnsi="Arial" w:cs="Arial"/>
          <w:sz w:val="22"/>
          <w:szCs w:val="22"/>
          <w:lang w:val="en-US"/>
        </w:rPr>
        <w:t xml:space="preserve">Child </w:t>
      </w:r>
      <w:r w:rsidR="004277BA" w:rsidRPr="00DE111C">
        <w:rPr>
          <w:rFonts w:ascii="Arial" w:hAnsi="Arial" w:cs="Arial"/>
          <w:sz w:val="22"/>
          <w:szCs w:val="22"/>
          <w:lang w:val="en-US"/>
        </w:rPr>
        <w:t>Safe</w:t>
      </w:r>
      <w:r w:rsidRPr="00DE111C">
        <w:rPr>
          <w:rFonts w:ascii="Arial" w:hAnsi="Arial" w:cs="Arial"/>
          <w:sz w:val="22"/>
          <w:szCs w:val="22"/>
          <w:lang w:val="en-US"/>
        </w:rPr>
        <w:t xml:space="preserve"> Policy</w:t>
      </w:r>
    </w:p>
    <w:p w14:paraId="22ABC08D" w14:textId="77777777" w:rsidR="009E0F1E" w:rsidRPr="00DE111C" w:rsidRDefault="009E0F1E" w:rsidP="009E0F1E">
      <w:pPr>
        <w:pStyle w:val="ListParagraph"/>
        <w:numPr>
          <w:ilvl w:val="0"/>
          <w:numId w:val="13"/>
        </w:numPr>
        <w:rPr>
          <w:rFonts w:ascii="Arial" w:hAnsi="Arial" w:cs="Arial"/>
          <w:sz w:val="22"/>
          <w:szCs w:val="22"/>
          <w:lang w:val="en-US"/>
        </w:rPr>
      </w:pPr>
      <w:r w:rsidRPr="00DE111C">
        <w:rPr>
          <w:rFonts w:ascii="Arial" w:hAnsi="Arial" w:cs="Arial"/>
          <w:sz w:val="22"/>
          <w:szCs w:val="22"/>
          <w:lang w:val="en-US"/>
        </w:rPr>
        <w:t>Complaints and Grievances Policy</w:t>
      </w:r>
    </w:p>
    <w:p w14:paraId="32069500" w14:textId="77777777" w:rsidR="009E0F1E" w:rsidRPr="00DE111C" w:rsidRDefault="009E0F1E" w:rsidP="009E0F1E">
      <w:pPr>
        <w:pStyle w:val="ListParagraph"/>
        <w:numPr>
          <w:ilvl w:val="0"/>
          <w:numId w:val="13"/>
        </w:numPr>
        <w:rPr>
          <w:rFonts w:ascii="Arial" w:hAnsi="Arial" w:cs="Arial"/>
          <w:sz w:val="22"/>
          <w:szCs w:val="22"/>
          <w:lang w:val="en-US"/>
        </w:rPr>
      </w:pPr>
      <w:r w:rsidRPr="00DE111C">
        <w:rPr>
          <w:rFonts w:ascii="Arial" w:hAnsi="Arial" w:cs="Arial"/>
          <w:sz w:val="22"/>
          <w:szCs w:val="22"/>
          <w:lang w:val="en-US"/>
        </w:rPr>
        <w:t>Medical Conditions Policy</w:t>
      </w:r>
    </w:p>
    <w:p w14:paraId="418EE82F" w14:textId="77777777" w:rsidR="009E0F1E" w:rsidRPr="00DE111C" w:rsidRDefault="009E0F1E" w:rsidP="009E0F1E">
      <w:pPr>
        <w:pStyle w:val="ListParagraph"/>
        <w:numPr>
          <w:ilvl w:val="0"/>
          <w:numId w:val="13"/>
        </w:numPr>
        <w:rPr>
          <w:rFonts w:ascii="Arial" w:hAnsi="Arial" w:cs="Arial"/>
          <w:sz w:val="22"/>
          <w:szCs w:val="22"/>
          <w:lang w:val="en-US"/>
        </w:rPr>
      </w:pPr>
      <w:r w:rsidRPr="00DE111C">
        <w:rPr>
          <w:rFonts w:ascii="Arial" w:hAnsi="Arial" w:cs="Arial"/>
          <w:sz w:val="22"/>
          <w:szCs w:val="22"/>
          <w:lang w:val="en-US"/>
        </w:rPr>
        <w:t>Delivery and Collection of Children Policy</w:t>
      </w:r>
    </w:p>
    <w:p w14:paraId="75343BE8" w14:textId="77777777" w:rsidR="009E0F1E" w:rsidRPr="00DE111C" w:rsidRDefault="009E0F1E" w:rsidP="009E0F1E">
      <w:pPr>
        <w:pStyle w:val="ListParagraph"/>
        <w:numPr>
          <w:ilvl w:val="0"/>
          <w:numId w:val="13"/>
        </w:numPr>
        <w:rPr>
          <w:rFonts w:ascii="Arial" w:hAnsi="Arial" w:cs="Arial"/>
          <w:sz w:val="22"/>
          <w:szCs w:val="22"/>
          <w:lang w:val="en-US"/>
        </w:rPr>
      </w:pPr>
      <w:r w:rsidRPr="00DE111C">
        <w:rPr>
          <w:rFonts w:ascii="Arial" w:hAnsi="Arial" w:cs="Arial"/>
          <w:sz w:val="22"/>
          <w:szCs w:val="22"/>
          <w:lang w:val="en-US"/>
        </w:rPr>
        <w:t xml:space="preserve">Incident, Injury, </w:t>
      </w:r>
      <w:proofErr w:type="gramStart"/>
      <w:r w:rsidRPr="00DE111C">
        <w:rPr>
          <w:rFonts w:ascii="Arial" w:hAnsi="Arial" w:cs="Arial"/>
          <w:sz w:val="22"/>
          <w:szCs w:val="22"/>
          <w:lang w:val="en-US"/>
        </w:rPr>
        <w:t>Trauma</w:t>
      </w:r>
      <w:proofErr w:type="gramEnd"/>
      <w:r w:rsidRPr="00DE111C">
        <w:rPr>
          <w:rFonts w:ascii="Arial" w:hAnsi="Arial" w:cs="Arial"/>
          <w:sz w:val="22"/>
          <w:szCs w:val="22"/>
          <w:lang w:val="en-US"/>
        </w:rPr>
        <w:t xml:space="preserve"> and Illness Policy</w:t>
      </w:r>
    </w:p>
    <w:p w14:paraId="6FEB174F" w14:textId="77777777" w:rsidR="009E0F1E" w:rsidRPr="00DE111C" w:rsidRDefault="009E0F1E" w:rsidP="009E0F1E">
      <w:pPr>
        <w:pStyle w:val="ListParagraph"/>
        <w:numPr>
          <w:ilvl w:val="0"/>
          <w:numId w:val="13"/>
        </w:numPr>
        <w:rPr>
          <w:rFonts w:ascii="Arial" w:hAnsi="Arial" w:cs="Arial"/>
          <w:sz w:val="22"/>
          <w:szCs w:val="22"/>
          <w:lang w:val="en-US"/>
        </w:rPr>
      </w:pPr>
      <w:r w:rsidRPr="00DE111C">
        <w:rPr>
          <w:rFonts w:ascii="Arial" w:hAnsi="Arial" w:cs="Arial"/>
          <w:sz w:val="22"/>
          <w:szCs w:val="22"/>
          <w:lang w:val="en-US"/>
        </w:rPr>
        <w:t>Interactions with Children Policy</w:t>
      </w:r>
    </w:p>
    <w:p w14:paraId="28EA1E6C" w14:textId="77777777" w:rsidR="009E0F1E" w:rsidRPr="00DE111C" w:rsidRDefault="009E0F1E" w:rsidP="009E0F1E">
      <w:pPr>
        <w:pStyle w:val="ListParagraph"/>
        <w:numPr>
          <w:ilvl w:val="0"/>
          <w:numId w:val="13"/>
        </w:numPr>
        <w:rPr>
          <w:rFonts w:ascii="Arial" w:hAnsi="Arial" w:cs="Arial"/>
          <w:sz w:val="22"/>
          <w:szCs w:val="22"/>
          <w:lang w:val="en-US"/>
        </w:rPr>
      </w:pPr>
      <w:r w:rsidRPr="00DE111C">
        <w:rPr>
          <w:rFonts w:ascii="Arial" w:hAnsi="Arial" w:cs="Arial"/>
          <w:sz w:val="22"/>
          <w:szCs w:val="22"/>
          <w:lang w:val="en-US"/>
        </w:rPr>
        <w:t>Occupational Health and Safety Policy</w:t>
      </w:r>
    </w:p>
    <w:p w14:paraId="389DDE4A" w14:textId="5F779DCD" w:rsidR="009E0F1E" w:rsidRPr="00DE111C" w:rsidRDefault="009E0F1E" w:rsidP="009E0F1E">
      <w:pPr>
        <w:pStyle w:val="ListParagraph"/>
        <w:numPr>
          <w:ilvl w:val="0"/>
          <w:numId w:val="13"/>
        </w:numPr>
        <w:rPr>
          <w:rFonts w:ascii="Arial" w:hAnsi="Arial" w:cs="Arial"/>
          <w:sz w:val="22"/>
          <w:szCs w:val="22"/>
          <w:lang w:val="en-US"/>
        </w:rPr>
      </w:pPr>
      <w:r w:rsidRPr="00DE111C">
        <w:rPr>
          <w:rFonts w:ascii="Arial" w:hAnsi="Arial" w:cs="Arial"/>
          <w:sz w:val="22"/>
          <w:szCs w:val="22"/>
          <w:lang w:val="en-US"/>
        </w:rPr>
        <w:t>Staffing Policy</w:t>
      </w:r>
    </w:p>
    <w:p w14:paraId="0AEDAFC5" w14:textId="4D9B0B5F" w:rsidR="004277BA" w:rsidRPr="00DE111C" w:rsidRDefault="004277BA" w:rsidP="004277BA">
      <w:pPr>
        <w:pStyle w:val="ListParagraph"/>
        <w:numPr>
          <w:ilvl w:val="0"/>
          <w:numId w:val="13"/>
        </w:numPr>
        <w:rPr>
          <w:rFonts w:ascii="Arial" w:hAnsi="Arial" w:cs="Arial"/>
          <w:sz w:val="22"/>
          <w:szCs w:val="22"/>
          <w:lang w:val="en-US"/>
        </w:rPr>
      </w:pPr>
      <w:r w:rsidRPr="00DE111C">
        <w:rPr>
          <w:rFonts w:ascii="Arial" w:hAnsi="Arial" w:cs="Arial"/>
          <w:sz w:val="22"/>
          <w:szCs w:val="22"/>
          <w:lang w:val="en-US"/>
        </w:rPr>
        <w:t>Occupational Health and Safety Policy</w:t>
      </w:r>
    </w:p>
    <w:p w14:paraId="61EC918D" w14:textId="77777777" w:rsidR="00F327EC" w:rsidRPr="00DE111C" w:rsidRDefault="00F327EC" w:rsidP="00F327EC">
      <w:pPr>
        <w:rPr>
          <w:rFonts w:ascii="Arial" w:hAnsi="Arial" w:cs="Arial"/>
          <w:b/>
          <w:sz w:val="22"/>
          <w:szCs w:val="22"/>
          <w:lang w:val="en-US"/>
        </w:rPr>
      </w:pPr>
    </w:p>
    <w:p w14:paraId="4B98AF8E" w14:textId="77777777" w:rsidR="00F327EC" w:rsidRPr="00DE111C" w:rsidRDefault="00F327EC" w:rsidP="00F327EC">
      <w:pPr>
        <w:rPr>
          <w:rFonts w:ascii="Arial" w:hAnsi="Arial" w:cs="Arial"/>
          <w:b/>
          <w:sz w:val="22"/>
          <w:szCs w:val="22"/>
          <w:u w:val="single"/>
          <w:lang w:val="en-US"/>
        </w:rPr>
      </w:pPr>
      <w:r w:rsidRPr="00DE111C">
        <w:rPr>
          <w:rFonts w:ascii="Arial" w:hAnsi="Arial" w:cs="Arial"/>
          <w:b/>
          <w:sz w:val="22"/>
          <w:szCs w:val="22"/>
          <w:u w:val="single"/>
          <w:lang w:val="en-US"/>
        </w:rPr>
        <w:t>Sources and further reading:</w:t>
      </w:r>
      <w:r w:rsidRPr="00DE111C">
        <w:rPr>
          <w:rFonts w:ascii="Arial" w:hAnsi="Arial" w:cs="Arial"/>
          <w:b/>
          <w:sz w:val="22"/>
          <w:szCs w:val="22"/>
          <w:u w:val="single"/>
          <w:lang w:val="en-US"/>
        </w:rPr>
        <w:tab/>
      </w:r>
      <w:r w:rsidRPr="00DE111C">
        <w:rPr>
          <w:rFonts w:ascii="Arial" w:hAnsi="Arial" w:cs="Arial"/>
          <w:b/>
          <w:sz w:val="22"/>
          <w:szCs w:val="22"/>
          <w:u w:val="single"/>
          <w:lang w:val="en-US"/>
        </w:rPr>
        <w:tab/>
      </w:r>
      <w:r w:rsidRPr="00DE111C">
        <w:rPr>
          <w:rFonts w:ascii="Arial" w:hAnsi="Arial" w:cs="Arial"/>
          <w:b/>
          <w:sz w:val="22"/>
          <w:szCs w:val="22"/>
          <w:u w:val="single"/>
          <w:lang w:val="en-US"/>
        </w:rPr>
        <w:tab/>
      </w:r>
      <w:r w:rsidRPr="00DE111C">
        <w:rPr>
          <w:rFonts w:ascii="Arial" w:hAnsi="Arial" w:cs="Arial"/>
          <w:b/>
          <w:sz w:val="22"/>
          <w:szCs w:val="22"/>
          <w:u w:val="single"/>
          <w:lang w:val="en-US"/>
        </w:rPr>
        <w:tab/>
      </w:r>
      <w:r w:rsidRPr="00DE111C">
        <w:rPr>
          <w:rFonts w:ascii="Arial" w:hAnsi="Arial" w:cs="Arial"/>
          <w:b/>
          <w:sz w:val="22"/>
          <w:szCs w:val="22"/>
          <w:u w:val="single"/>
          <w:lang w:val="en-US"/>
        </w:rPr>
        <w:tab/>
      </w:r>
      <w:r w:rsidRPr="00DE111C">
        <w:rPr>
          <w:rFonts w:ascii="Arial" w:hAnsi="Arial" w:cs="Arial"/>
          <w:b/>
          <w:sz w:val="22"/>
          <w:szCs w:val="22"/>
          <w:u w:val="single"/>
          <w:lang w:val="en-US"/>
        </w:rPr>
        <w:tab/>
      </w:r>
      <w:r w:rsidRPr="00DE111C">
        <w:rPr>
          <w:rFonts w:ascii="Arial" w:hAnsi="Arial" w:cs="Arial"/>
          <w:b/>
          <w:sz w:val="22"/>
          <w:szCs w:val="22"/>
          <w:u w:val="single"/>
          <w:lang w:val="en-US"/>
        </w:rPr>
        <w:tab/>
      </w:r>
    </w:p>
    <w:p w14:paraId="3B93B28D" w14:textId="77777777" w:rsidR="00CD542C" w:rsidRPr="00DE111C" w:rsidRDefault="00CD542C" w:rsidP="00F327EC">
      <w:pPr>
        <w:rPr>
          <w:rFonts w:ascii="Arial" w:hAnsi="Arial" w:cs="Arial"/>
          <w:b/>
          <w:sz w:val="22"/>
          <w:szCs w:val="22"/>
          <w:u w:val="single"/>
          <w:lang w:val="en-US"/>
        </w:rPr>
      </w:pPr>
    </w:p>
    <w:p w14:paraId="2C35AE81" w14:textId="77777777" w:rsidR="00CD542C" w:rsidRPr="00DE111C" w:rsidRDefault="00CD542C" w:rsidP="009E0F1E">
      <w:pPr>
        <w:pStyle w:val="ListParagraph"/>
        <w:numPr>
          <w:ilvl w:val="0"/>
          <w:numId w:val="14"/>
        </w:numPr>
        <w:jc w:val="both"/>
        <w:rPr>
          <w:rFonts w:ascii="Arial" w:hAnsi="Arial" w:cs="Arial"/>
          <w:sz w:val="22"/>
          <w:szCs w:val="22"/>
        </w:rPr>
      </w:pPr>
      <w:r w:rsidRPr="00DE111C">
        <w:rPr>
          <w:rFonts w:ascii="Arial" w:hAnsi="Arial" w:cs="Arial"/>
          <w:iCs/>
          <w:sz w:val="22"/>
          <w:szCs w:val="22"/>
        </w:rPr>
        <w:t>Education and Care Services National Law Act 2010</w:t>
      </w:r>
    </w:p>
    <w:p w14:paraId="4DEC8AEE" w14:textId="2670F1FF" w:rsidR="004277BA" w:rsidRPr="00DE111C" w:rsidRDefault="00CD542C" w:rsidP="004277BA">
      <w:pPr>
        <w:pStyle w:val="ListParagraph"/>
        <w:numPr>
          <w:ilvl w:val="0"/>
          <w:numId w:val="14"/>
        </w:numPr>
        <w:jc w:val="both"/>
        <w:rPr>
          <w:rFonts w:ascii="Arial" w:hAnsi="Arial" w:cs="Arial"/>
          <w:sz w:val="22"/>
          <w:szCs w:val="22"/>
        </w:rPr>
      </w:pPr>
      <w:r w:rsidRPr="00DE111C">
        <w:rPr>
          <w:rFonts w:ascii="Arial" w:hAnsi="Arial" w:cs="Arial"/>
          <w:iCs/>
          <w:sz w:val="22"/>
          <w:szCs w:val="22"/>
        </w:rPr>
        <w:t>Education and Care Services National Regulations 2011</w:t>
      </w:r>
    </w:p>
    <w:p w14:paraId="14EBCBCF" w14:textId="77777777" w:rsidR="004277BA" w:rsidRPr="00DE111C" w:rsidRDefault="004277BA" w:rsidP="004277BA">
      <w:pPr>
        <w:pStyle w:val="ListParagraph"/>
        <w:numPr>
          <w:ilvl w:val="0"/>
          <w:numId w:val="14"/>
        </w:numPr>
        <w:jc w:val="both"/>
        <w:rPr>
          <w:rFonts w:ascii="Arial" w:hAnsi="Arial" w:cs="Arial"/>
          <w:sz w:val="22"/>
          <w:szCs w:val="22"/>
        </w:rPr>
      </w:pPr>
      <w:r w:rsidRPr="00DE111C">
        <w:rPr>
          <w:rFonts w:ascii="Arial" w:hAnsi="Arial" w:cs="Arial"/>
          <w:sz w:val="22"/>
          <w:szCs w:val="22"/>
        </w:rPr>
        <w:t>Occupational Health and Safety Act 2004</w:t>
      </w:r>
    </w:p>
    <w:p w14:paraId="01661B0D" w14:textId="4757F8AC" w:rsidR="004277BA" w:rsidRPr="00DE111C" w:rsidRDefault="004277BA" w:rsidP="004277BA">
      <w:pPr>
        <w:pStyle w:val="ListParagraph"/>
        <w:numPr>
          <w:ilvl w:val="0"/>
          <w:numId w:val="14"/>
        </w:numPr>
        <w:jc w:val="both"/>
        <w:rPr>
          <w:rFonts w:ascii="Arial" w:hAnsi="Arial" w:cs="Arial"/>
          <w:sz w:val="22"/>
          <w:szCs w:val="22"/>
        </w:rPr>
      </w:pPr>
      <w:r w:rsidRPr="00DE111C">
        <w:rPr>
          <w:rFonts w:ascii="Arial" w:hAnsi="Arial" w:cs="Arial"/>
          <w:sz w:val="22"/>
          <w:szCs w:val="22"/>
        </w:rPr>
        <w:t>Guide to the National Quality Standard</w:t>
      </w:r>
    </w:p>
    <w:p w14:paraId="07005583" w14:textId="0BE96020" w:rsidR="004277BA" w:rsidRPr="00DE111C" w:rsidRDefault="004277BA" w:rsidP="004277BA">
      <w:pPr>
        <w:pStyle w:val="ListParagraph"/>
        <w:numPr>
          <w:ilvl w:val="0"/>
          <w:numId w:val="14"/>
        </w:numPr>
        <w:jc w:val="both"/>
        <w:rPr>
          <w:rFonts w:ascii="Arial" w:hAnsi="Arial" w:cs="Arial"/>
          <w:sz w:val="22"/>
          <w:szCs w:val="22"/>
        </w:rPr>
      </w:pPr>
      <w:r w:rsidRPr="00DE111C">
        <w:rPr>
          <w:rFonts w:ascii="Arial" w:hAnsi="Arial" w:cs="Arial"/>
          <w:sz w:val="22"/>
          <w:szCs w:val="22"/>
        </w:rPr>
        <w:t>Guide to the Education and Care Services National Law and the Education and Care</w:t>
      </w:r>
    </w:p>
    <w:p w14:paraId="07ED6E77" w14:textId="5A041C0F" w:rsidR="0061251D" w:rsidRPr="00DE111C" w:rsidRDefault="00CD542C" w:rsidP="004277BA">
      <w:pPr>
        <w:pStyle w:val="ListParagraph"/>
        <w:numPr>
          <w:ilvl w:val="0"/>
          <w:numId w:val="14"/>
        </w:numPr>
        <w:jc w:val="both"/>
        <w:rPr>
          <w:rFonts w:ascii="Arial" w:hAnsi="Arial" w:cs="Arial"/>
          <w:sz w:val="22"/>
          <w:szCs w:val="22"/>
        </w:rPr>
      </w:pPr>
      <w:r w:rsidRPr="00DE111C">
        <w:rPr>
          <w:rFonts w:ascii="Arial" w:hAnsi="Arial" w:cs="Arial"/>
          <w:iCs/>
          <w:sz w:val="22"/>
          <w:szCs w:val="22"/>
        </w:rPr>
        <w:t>National Quality Standard</w:t>
      </w:r>
      <w:r w:rsidRPr="00DE111C">
        <w:rPr>
          <w:rFonts w:ascii="Arial" w:hAnsi="Arial" w:cs="Arial"/>
          <w:sz w:val="22"/>
          <w:szCs w:val="22"/>
        </w:rPr>
        <w:t>, Quality Area 2: Children’s Health and Safety</w:t>
      </w:r>
    </w:p>
    <w:p w14:paraId="3AB38141" w14:textId="77777777" w:rsidR="00F327EC" w:rsidRPr="00DE111C" w:rsidRDefault="00CD542C" w:rsidP="009E0F1E">
      <w:pPr>
        <w:pStyle w:val="ListParagraph"/>
        <w:numPr>
          <w:ilvl w:val="0"/>
          <w:numId w:val="14"/>
        </w:numPr>
        <w:jc w:val="both"/>
        <w:rPr>
          <w:rFonts w:ascii="Arial" w:hAnsi="Arial" w:cs="Arial"/>
          <w:sz w:val="22"/>
          <w:szCs w:val="22"/>
          <w:lang w:val="en-US"/>
        </w:rPr>
      </w:pPr>
      <w:r w:rsidRPr="00DE111C">
        <w:rPr>
          <w:rFonts w:ascii="Arial" w:hAnsi="Arial" w:cs="Arial"/>
          <w:iCs/>
          <w:sz w:val="22"/>
          <w:szCs w:val="22"/>
        </w:rPr>
        <w:t>Occupational Health and Safety Act 2004</w:t>
      </w:r>
    </w:p>
    <w:p w14:paraId="13727308" w14:textId="77777777" w:rsidR="0061251D" w:rsidRPr="00DE111C" w:rsidRDefault="0061251D" w:rsidP="0061251D">
      <w:pPr>
        <w:pStyle w:val="Bullets1"/>
        <w:numPr>
          <w:ilvl w:val="0"/>
          <w:numId w:val="14"/>
        </w:numPr>
        <w:spacing w:line="240" w:lineRule="atLeast"/>
        <w:rPr>
          <w:rFonts w:cs="Arial"/>
          <w:sz w:val="22"/>
          <w:szCs w:val="22"/>
        </w:rPr>
      </w:pPr>
      <w:r w:rsidRPr="00DE111C">
        <w:rPr>
          <w:rFonts w:cs="Arial"/>
          <w:sz w:val="22"/>
          <w:szCs w:val="22"/>
        </w:rPr>
        <w:t xml:space="preserve">The Royal Children’s Hospital Melbourne Safety Centre: </w:t>
      </w:r>
      <w:hyperlink r:id="rId7" w:history="1">
        <w:r w:rsidRPr="00DE111C">
          <w:rPr>
            <w:rStyle w:val="Hyperlink"/>
            <w:rFonts w:cs="Arial"/>
            <w:sz w:val="22"/>
            <w:szCs w:val="22"/>
          </w:rPr>
          <w:t>www.rch.org.au/safetycentre</w:t>
        </w:r>
      </w:hyperlink>
      <w:r w:rsidRPr="00DE111C">
        <w:rPr>
          <w:rStyle w:val="Hyperlink"/>
          <w:rFonts w:cs="Arial"/>
          <w:sz w:val="22"/>
          <w:szCs w:val="22"/>
        </w:rPr>
        <w:t xml:space="preserve"> </w:t>
      </w:r>
    </w:p>
    <w:p w14:paraId="28B3BA45" w14:textId="618DD178" w:rsidR="0061251D" w:rsidRPr="00DE111C" w:rsidRDefault="0061251D" w:rsidP="0061251D">
      <w:pPr>
        <w:pStyle w:val="Bullets1"/>
        <w:numPr>
          <w:ilvl w:val="0"/>
          <w:numId w:val="14"/>
        </w:numPr>
        <w:spacing w:line="240" w:lineRule="atLeast"/>
        <w:rPr>
          <w:rStyle w:val="Hyperlink"/>
          <w:rFonts w:cs="Arial"/>
          <w:color w:val="auto"/>
          <w:sz w:val="22"/>
          <w:szCs w:val="22"/>
          <w:u w:val="none"/>
        </w:rPr>
      </w:pPr>
      <w:r w:rsidRPr="00DE111C">
        <w:rPr>
          <w:rFonts w:cs="Arial"/>
          <w:sz w:val="22"/>
          <w:szCs w:val="22"/>
        </w:rPr>
        <w:t xml:space="preserve">WorkSafe Victoria: </w:t>
      </w:r>
      <w:hyperlink r:id="rId8" w:history="1">
        <w:r w:rsidRPr="00DE111C">
          <w:rPr>
            <w:rStyle w:val="Hyperlink"/>
            <w:rFonts w:cs="Arial"/>
            <w:sz w:val="22"/>
            <w:szCs w:val="22"/>
          </w:rPr>
          <w:t>www.worksafe.vic.gov.au</w:t>
        </w:r>
      </w:hyperlink>
      <w:r w:rsidRPr="00DE111C">
        <w:rPr>
          <w:rStyle w:val="Hyperlink"/>
          <w:rFonts w:cs="Arial"/>
          <w:sz w:val="22"/>
          <w:szCs w:val="22"/>
        </w:rPr>
        <w:t xml:space="preserve"> </w:t>
      </w:r>
    </w:p>
    <w:p w14:paraId="2C6C4D89" w14:textId="14909CA4" w:rsidR="004277BA" w:rsidRPr="00DE111C" w:rsidRDefault="004277BA" w:rsidP="004277BA">
      <w:pPr>
        <w:pStyle w:val="Bullets1"/>
        <w:numPr>
          <w:ilvl w:val="0"/>
          <w:numId w:val="14"/>
        </w:numPr>
        <w:spacing w:line="240" w:lineRule="atLeast"/>
        <w:rPr>
          <w:rFonts w:cs="Arial"/>
          <w:sz w:val="22"/>
          <w:szCs w:val="22"/>
        </w:rPr>
      </w:pPr>
      <w:proofErr w:type="spellStart"/>
      <w:r w:rsidRPr="00DE111C">
        <w:rPr>
          <w:rFonts w:cs="Arial"/>
          <w:sz w:val="22"/>
          <w:szCs w:val="22"/>
        </w:rPr>
        <w:t>Kidsafe</w:t>
      </w:r>
      <w:proofErr w:type="spellEnd"/>
      <w:r w:rsidRPr="00DE111C">
        <w:rPr>
          <w:rFonts w:cs="Arial"/>
          <w:sz w:val="22"/>
          <w:szCs w:val="22"/>
        </w:rPr>
        <w:t xml:space="preserve">: </w:t>
      </w:r>
      <w:hyperlink r:id="rId9" w:history="1">
        <w:r w:rsidRPr="00DE111C">
          <w:rPr>
            <w:rStyle w:val="Hyperlink"/>
            <w:rFonts w:cs="Arial"/>
            <w:sz w:val="22"/>
            <w:szCs w:val="22"/>
          </w:rPr>
          <w:t>www.kidsafe.com.au</w:t>
        </w:r>
      </w:hyperlink>
    </w:p>
    <w:p w14:paraId="0F7D6FD9" w14:textId="23B9DD52" w:rsidR="004277BA" w:rsidRPr="00DE111C" w:rsidRDefault="004277BA" w:rsidP="004277BA">
      <w:pPr>
        <w:pStyle w:val="Bullets1"/>
        <w:numPr>
          <w:ilvl w:val="0"/>
          <w:numId w:val="14"/>
        </w:numPr>
        <w:spacing w:line="240" w:lineRule="atLeast"/>
        <w:rPr>
          <w:rFonts w:cs="Arial"/>
          <w:sz w:val="22"/>
          <w:szCs w:val="22"/>
        </w:rPr>
      </w:pPr>
      <w:r w:rsidRPr="00DE111C">
        <w:rPr>
          <w:rFonts w:cs="Arial"/>
          <w:sz w:val="22"/>
          <w:szCs w:val="22"/>
        </w:rPr>
        <w:t>The Royal Children’s Hospital Melbourne Safety Centre:</w:t>
      </w:r>
    </w:p>
    <w:p w14:paraId="5A388B15" w14:textId="77777777" w:rsidR="004277BA" w:rsidRPr="00DE111C" w:rsidRDefault="004277BA" w:rsidP="004277BA">
      <w:pPr>
        <w:pStyle w:val="Bullets1"/>
        <w:numPr>
          <w:ilvl w:val="0"/>
          <w:numId w:val="0"/>
        </w:numPr>
        <w:spacing w:line="240" w:lineRule="atLeast"/>
        <w:ind w:left="1080"/>
        <w:rPr>
          <w:rFonts w:cs="Arial"/>
          <w:sz w:val="22"/>
          <w:szCs w:val="22"/>
        </w:rPr>
      </w:pPr>
      <w:r w:rsidRPr="00DE111C">
        <w:rPr>
          <w:rFonts w:cs="Arial"/>
          <w:sz w:val="22"/>
          <w:szCs w:val="22"/>
        </w:rPr>
        <w:t>www.rch.org.au/safetycentre</w:t>
      </w:r>
    </w:p>
    <w:p w14:paraId="463C87C2" w14:textId="3360FBC0" w:rsidR="004277BA" w:rsidRPr="00DE111C" w:rsidRDefault="004277BA" w:rsidP="004277BA">
      <w:pPr>
        <w:pStyle w:val="Bullets1"/>
        <w:numPr>
          <w:ilvl w:val="0"/>
          <w:numId w:val="14"/>
        </w:numPr>
        <w:spacing w:line="240" w:lineRule="atLeast"/>
        <w:rPr>
          <w:rFonts w:cs="Arial"/>
          <w:sz w:val="22"/>
          <w:szCs w:val="22"/>
        </w:rPr>
      </w:pPr>
      <w:r w:rsidRPr="00DE111C">
        <w:rPr>
          <w:rFonts w:cs="Arial"/>
          <w:sz w:val="22"/>
          <w:szCs w:val="22"/>
        </w:rPr>
        <w:t>WorkSafe Victoria: www.worksafe.vic.gov.au</w:t>
      </w:r>
    </w:p>
    <w:p w14:paraId="11FDC408" w14:textId="77777777" w:rsidR="00F327EC" w:rsidRPr="00DE111C" w:rsidRDefault="00F327EC" w:rsidP="00CD542C">
      <w:pPr>
        <w:jc w:val="both"/>
        <w:rPr>
          <w:rFonts w:ascii="Arial" w:hAnsi="Arial" w:cs="Arial"/>
          <w:sz w:val="22"/>
          <w:szCs w:val="22"/>
          <w:lang w:val="en-US"/>
        </w:rPr>
      </w:pPr>
    </w:p>
    <w:p w14:paraId="4F562E03" w14:textId="11EAA0DC" w:rsidR="00F327EC" w:rsidRPr="00DE111C" w:rsidRDefault="00F327EC" w:rsidP="00F327EC">
      <w:pPr>
        <w:rPr>
          <w:rFonts w:ascii="Arial" w:hAnsi="Arial" w:cs="Arial"/>
          <w:sz w:val="22"/>
          <w:szCs w:val="22"/>
          <w:lang w:val="en-US"/>
        </w:rPr>
      </w:pPr>
      <w:r w:rsidRPr="00DE111C">
        <w:rPr>
          <w:rFonts w:ascii="Arial" w:hAnsi="Arial" w:cs="Arial"/>
          <w:b/>
          <w:sz w:val="22"/>
          <w:szCs w:val="22"/>
          <w:lang w:val="en-US"/>
        </w:rPr>
        <w:t xml:space="preserve">Date </w:t>
      </w:r>
      <w:r w:rsidR="00E46353" w:rsidRPr="00DE111C">
        <w:rPr>
          <w:rFonts w:ascii="Arial" w:hAnsi="Arial" w:cs="Arial"/>
          <w:b/>
          <w:sz w:val="22"/>
          <w:szCs w:val="22"/>
          <w:lang w:val="en-US"/>
        </w:rPr>
        <w:t>R</w:t>
      </w:r>
      <w:r w:rsidRPr="00DE111C">
        <w:rPr>
          <w:rFonts w:ascii="Arial" w:hAnsi="Arial" w:cs="Arial"/>
          <w:b/>
          <w:sz w:val="22"/>
          <w:szCs w:val="22"/>
          <w:lang w:val="en-US"/>
        </w:rPr>
        <w:t xml:space="preserve">atified: </w:t>
      </w:r>
      <w:r w:rsidR="009E0F1E" w:rsidRPr="00DE111C">
        <w:rPr>
          <w:rFonts w:ascii="Arial" w:hAnsi="Arial" w:cs="Arial"/>
          <w:sz w:val="22"/>
          <w:szCs w:val="22"/>
          <w:lang w:val="en-US"/>
        </w:rPr>
        <w:t xml:space="preserve">17/1/2012 </w:t>
      </w:r>
      <w:r w:rsidRPr="00DE111C">
        <w:rPr>
          <w:rFonts w:ascii="Arial" w:hAnsi="Arial" w:cs="Arial"/>
          <w:b/>
          <w:sz w:val="22"/>
          <w:szCs w:val="22"/>
          <w:lang w:val="en-US"/>
        </w:rPr>
        <w:tab/>
      </w:r>
    </w:p>
    <w:p w14:paraId="2717FD2D" w14:textId="268543FC" w:rsidR="00F327EC" w:rsidRPr="0043607B" w:rsidRDefault="00E46353" w:rsidP="00F327EC">
      <w:pPr>
        <w:rPr>
          <w:rFonts w:ascii="Arial" w:hAnsi="Arial" w:cs="Arial"/>
          <w:sz w:val="22"/>
          <w:szCs w:val="22"/>
        </w:rPr>
      </w:pPr>
      <w:r w:rsidRPr="00DE111C">
        <w:rPr>
          <w:rFonts w:ascii="Arial" w:hAnsi="Arial" w:cs="Arial"/>
          <w:b/>
          <w:sz w:val="22"/>
          <w:szCs w:val="22"/>
          <w:lang w:val="en-US"/>
        </w:rPr>
        <w:t xml:space="preserve">Date </w:t>
      </w:r>
      <w:r w:rsidR="00F327EC" w:rsidRPr="00DE111C">
        <w:rPr>
          <w:rFonts w:ascii="Arial" w:hAnsi="Arial" w:cs="Arial"/>
          <w:b/>
          <w:sz w:val="22"/>
          <w:szCs w:val="22"/>
          <w:lang w:val="en-US"/>
        </w:rPr>
        <w:t xml:space="preserve">Reviewed: </w:t>
      </w:r>
      <w:r w:rsidR="004277BA" w:rsidRPr="00DE111C">
        <w:rPr>
          <w:rFonts w:ascii="Arial" w:hAnsi="Arial" w:cs="Arial"/>
          <w:sz w:val="22"/>
          <w:szCs w:val="22"/>
          <w:lang w:val="en-US"/>
        </w:rPr>
        <w:t>16/09/2020</w:t>
      </w:r>
      <w:r w:rsidR="009E0F1E" w:rsidRPr="00DE111C">
        <w:rPr>
          <w:rFonts w:ascii="Arial" w:hAnsi="Arial" w:cs="Arial"/>
          <w:sz w:val="22"/>
          <w:szCs w:val="22"/>
          <w:lang w:val="en-US"/>
        </w:rPr>
        <w:t xml:space="preserve">                                                       </w:t>
      </w:r>
      <w:r w:rsidR="009E0F1E" w:rsidRPr="00DE111C">
        <w:rPr>
          <w:rFonts w:ascii="Arial" w:hAnsi="Arial" w:cs="Arial"/>
          <w:b/>
          <w:sz w:val="22"/>
          <w:szCs w:val="22"/>
          <w:lang w:val="en-US"/>
        </w:rPr>
        <w:t xml:space="preserve">Approved by: </w:t>
      </w:r>
      <w:r w:rsidR="009E0F1E" w:rsidRPr="00DE111C">
        <w:rPr>
          <w:rFonts w:ascii="Arial" w:hAnsi="Arial" w:cs="Arial"/>
          <w:sz w:val="22"/>
          <w:szCs w:val="22"/>
          <w:lang w:val="en-US"/>
        </w:rPr>
        <w:t>COM</w:t>
      </w:r>
    </w:p>
    <w:p w14:paraId="5E5864A3" w14:textId="77777777" w:rsidR="00C36E23" w:rsidRPr="0043607B" w:rsidRDefault="00C36E23">
      <w:pPr>
        <w:rPr>
          <w:rFonts w:ascii="Arial" w:hAnsi="Arial" w:cs="Arial"/>
          <w:sz w:val="22"/>
          <w:szCs w:val="22"/>
        </w:rPr>
      </w:pPr>
    </w:p>
    <w:sectPr w:rsidR="00C36E23" w:rsidRPr="0043607B" w:rsidSect="00047635">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5BA13" w14:textId="77777777" w:rsidR="00E73122" w:rsidRDefault="00E73122" w:rsidP="00130BE0">
      <w:r>
        <w:separator/>
      </w:r>
    </w:p>
  </w:endnote>
  <w:endnote w:type="continuationSeparator" w:id="0">
    <w:p w14:paraId="15F65BFB" w14:textId="77777777" w:rsidR="00E73122" w:rsidRDefault="00E73122" w:rsidP="00130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7E221" w14:textId="04F5B92F" w:rsidR="00A01289" w:rsidRPr="004277BA" w:rsidRDefault="00A01289">
    <w:pPr>
      <w:tabs>
        <w:tab w:val="center" w:pos="4550"/>
        <w:tab w:val="left" w:pos="5818"/>
      </w:tabs>
      <w:ind w:right="260"/>
      <w:jc w:val="right"/>
      <w:rPr>
        <w:rFonts w:ascii="Arial" w:hAnsi="Arial" w:cs="Arial"/>
        <w:color w:val="000000" w:themeColor="text1"/>
        <w:sz w:val="20"/>
        <w:szCs w:val="20"/>
      </w:rPr>
    </w:pPr>
    <w:r w:rsidRPr="004277BA">
      <w:rPr>
        <w:rFonts w:ascii="Arial" w:hAnsi="Arial" w:cs="Arial"/>
        <w:color w:val="000000" w:themeColor="text1"/>
        <w:spacing w:val="60"/>
        <w:sz w:val="20"/>
        <w:szCs w:val="20"/>
      </w:rPr>
      <w:t>Supervision of Children Policy</w:t>
    </w:r>
    <w:r w:rsidRPr="004277BA">
      <w:rPr>
        <w:rFonts w:ascii="Arial" w:hAnsi="Arial" w:cs="Arial"/>
        <w:color w:val="000000" w:themeColor="text1"/>
        <w:sz w:val="20"/>
        <w:szCs w:val="20"/>
      </w:rPr>
      <w:t xml:space="preserve"> </w:t>
    </w:r>
    <w:r w:rsidRPr="004277BA">
      <w:rPr>
        <w:rFonts w:ascii="Arial" w:hAnsi="Arial" w:cs="Arial"/>
        <w:color w:val="000000" w:themeColor="text1"/>
        <w:sz w:val="20"/>
        <w:szCs w:val="20"/>
      </w:rPr>
      <w:fldChar w:fldCharType="begin"/>
    </w:r>
    <w:r w:rsidRPr="004277BA">
      <w:rPr>
        <w:rFonts w:ascii="Arial" w:hAnsi="Arial" w:cs="Arial"/>
        <w:color w:val="000000" w:themeColor="text1"/>
        <w:sz w:val="20"/>
        <w:szCs w:val="20"/>
      </w:rPr>
      <w:instrText xml:space="preserve"> PAGE   \* MERGEFORMAT </w:instrText>
    </w:r>
    <w:r w:rsidRPr="004277BA">
      <w:rPr>
        <w:rFonts w:ascii="Arial" w:hAnsi="Arial" w:cs="Arial"/>
        <w:color w:val="000000" w:themeColor="text1"/>
        <w:sz w:val="20"/>
        <w:szCs w:val="20"/>
      </w:rPr>
      <w:fldChar w:fldCharType="separate"/>
    </w:r>
    <w:r w:rsidRPr="004277BA">
      <w:rPr>
        <w:rFonts w:ascii="Arial" w:hAnsi="Arial" w:cs="Arial"/>
        <w:noProof/>
        <w:color w:val="000000" w:themeColor="text1"/>
        <w:sz w:val="20"/>
        <w:szCs w:val="20"/>
      </w:rPr>
      <w:t>1</w:t>
    </w:r>
    <w:r w:rsidRPr="004277BA">
      <w:rPr>
        <w:rFonts w:ascii="Arial" w:hAnsi="Arial" w:cs="Arial"/>
        <w:color w:val="000000" w:themeColor="text1"/>
        <w:sz w:val="20"/>
        <w:szCs w:val="20"/>
      </w:rPr>
      <w:fldChar w:fldCharType="end"/>
    </w:r>
    <w:r w:rsidRPr="004277BA">
      <w:rPr>
        <w:rFonts w:ascii="Arial" w:hAnsi="Arial" w:cs="Arial"/>
        <w:color w:val="000000" w:themeColor="text1"/>
        <w:sz w:val="20"/>
        <w:szCs w:val="20"/>
      </w:rPr>
      <w:t xml:space="preserve"> | </w:t>
    </w:r>
    <w:r w:rsidRPr="004277BA">
      <w:rPr>
        <w:rFonts w:ascii="Arial" w:hAnsi="Arial" w:cs="Arial"/>
        <w:color w:val="000000" w:themeColor="text1"/>
        <w:sz w:val="20"/>
        <w:szCs w:val="20"/>
      </w:rPr>
      <w:fldChar w:fldCharType="begin"/>
    </w:r>
    <w:r w:rsidRPr="004277BA">
      <w:rPr>
        <w:rFonts w:ascii="Arial" w:hAnsi="Arial" w:cs="Arial"/>
        <w:color w:val="000000" w:themeColor="text1"/>
        <w:sz w:val="20"/>
        <w:szCs w:val="20"/>
      </w:rPr>
      <w:instrText xml:space="preserve"> NUMPAGES  \* Arabic  \* MERGEFORMAT </w:instrText>
    </w:r>
    <w:r w:rsidRPr="004277BA">
      <w:rPr>
        <w:rFonts w:ascii="Arial" w:hAnsi="Arial" w:cs="Arial"/>
        <w:color w:val="000000" w:themeColor="text1"/>
        <w:sz w:val="20"/>
        <w:szCs w:val="20"/>
      </w:rPr>
      <w:fldChar w:fldCharType="separate"/>
    </w:r>
    <w:r w:rsidRPr="004277BA">
      <w:rPr>
        <w:rFonts w:ascii="Arial" w:hAnsi="Arial" w:cs="Arial"/>
        <w:noProof/>
        <w:color w:val="000000" w:themeColor="text1"/>
        <w:sz w:val="20"/>
        <w:szCs w:val="20"/>
      </w:rPr>
      <w:t>1</w:t>
    </w:r>
    <w:r w:rsidRPr="004277BA">
      <w:rPr>
        <w:rFonts w:ascii="Arial" w:hAnsi="Arial" w:cs="Arial"/>
        <w:color w:val="000000" w:themeColor="text1"/>
        <w:sz w:val="20"/>
        <w:szCs w:val="20"/>
      </w:rPr>
      <w:fldChar w:fldCharType="end"/>
    </w:r>
  </w:p>
  <w:p w14:paraId="5A18D754" w14:textId="77777777" w:rsidR="00E46353" w:rsidRDefault="00E463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594B3" w14:textId="77777777" w:rsidR="00E73122" w:rsidRDefault="00E73122" w:rsidP="00130BE0">
      <w:r>
        <w:separator/>
      </w:r>
    </w:p>
  </w:footnote>
  <w:footnote w:type="continuationSeparator" w:id="0">
    <w:p w14:paraId="6EFEB175" w14:textId="77777777" w:rsidR="00E73122" w:rsidRDefault="00E73122" w:rsidP="00130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D3DB5" w14:textId="57BFECD6" w:rsidR="00CA3C7F" w:rsidRPr="00C401E1" w:rsidRDefault="00C401E1" w:rsidP="00C401E1">
    <w:pPr>
      <w:pStyle w:val="Header"/>
      <w:jc w:val="center"/>
    </w:pPr>
    <w:r w:rsidRPr="009A201B">
      <w:rPr>
        <w:noProof/>
      </w:rPr>
      <w:drawing>
        <wp:inline distT="0" distB="0" distL="0" distR="0" wp14:anchorId="78EDC10E" wp14:editId="541424D4">
          <wp:extent cx="1123950" cy="1338823"/>
          <wp:effectExtent l="19050" t="0" r="0" b="0"/>
          <wp:docPr id="1" name="Picture 1" descr="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jpg"/>
                  <pic:cNvPicPr>
                    <a:picLocks noChangeAspect="1" noChangeArrowheads="1"/>
                  </pic:cNvPicPr>
                </pic:nvPicPr>
                <pic:blipFill>
                  <a:blip r:embed="rId1"/>
                  <a:srcRect/>
                  <a:stretch>
                    <a:fillRect/>
                  </a:stretch>
                </pic:blipFill>
                <pic:spPr bwMode="auto">
                  <a:xfrm>
                    <a:off x="0" y="0"/>
                    <a:ext cx="1124268" cy="133920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1567"/>
    <w:multiLevelType w:val="hybridMultilevel"/>
    <w:tmpl w:val="72127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C42292"/>
    <w:multiLevelType w:val="hybridMultilevel"/>
    <w:tmpl w:val="C646F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2A3A37"/>
    <w:multiLevelType w:val="hybridMultilevel"/>
    <w:tmpl w:val="FACE6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DD6E67"/>
    <w:multiLevelType w:val="hybridMultilevel"/>
    <w:tmpl w:val="7366AC2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3F1696"/>
    <w:multiLevelType w:val="hybridMultilevel"/>
    <w:tmpl w:val="49886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FC11F2A"/>
    <w:multiLevelType w:val="hybridMultilevel"/>
    <w:tmpl w:val="6762B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4004CA"/>
    <w:multiLevelType w:val="hybridMultilevel"/>
    <w:tmpl w:val="C824B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646E94"/>
    <w:multiLevelType w:val="hybridMultilevel"/>
    <w:tmpl w:val="D7580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51518A"/>
    <w:multiLevelType w:val="hybridMultilevel"/>
    <w:tmpl w:val="C4382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7640DC"/>
    <w:multiLevelType w:val="hybridMultilevel"/>
    <w:tmpl w:val="17A44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5E2F89"/>
    <w:multiLevelType w:val="hybridMultilevel"/>
    <w:tmpl w:val="B9B2830C"/>
    <w:lvl w:ilvl="0" w:tplc="C4768FE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80407D"/>
    <w:multiLevelType w:val="hybridMultilevel"/>
    <w:tmpl w:val="953E1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957D32"/>
    <w:multiLevelType w:val="hybridMultilevel"/>
    <w:tmpl w:val="86A0466C"/>
    <w:lvl w:ilvl="0" w:tplc="0C09000D">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B2D242C"/>
    <w:multiLevelType w:val="hybridMultilevel"/>
    <w:tmpl w:val="B284E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A76DF0"/>
    <w:multiLevelType w:val="hybridMultilevel"/>
    <w:tmpl w:val="F65A95C4"/>
    <w:lvl w:ilvl="0" w:tplc="C4768FE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2B5DD1"/>
    <w:multiLevelType w:val="hybridMultilevel"/>
    <w:tmpl w:val="BC9A1AEE"/>
    <w:lvl w:ilvl="0" w:tplc="C4768FE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02501A"/>
    <w:multiLevelType w:val="hybridMultilevel"/>
    <w:tmpl w:val="6EBC9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916852"/>
    <w:multiLevelType w:val="hybridMultilevel"/>
    <w:tmpl w:val="B816B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8207CF"/>
    <w:multiLevelType w:val="hybridMultilevel"/>
    <w:tmpl w:val="642EC0AC"/>
    <w:lvl w:ilvl="0" w:tplc="9314E4B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DA7BF9"/>
    <w:multiLevelType w:val="hybridMultilevel"/>
    <w:tmpl w:val="431AC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45361AC"/>
    <w:multiLevelType w:val="hybridMultilevel"/>
    <w:tmpl w:val="06A4347A"/>
    <w:lvl w:ilvl="0" w:tplc="9314E4B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BC5540"/>
    <w:multiLevelType w:val="hybridMultilevel"/>
    <w:tmpl w:val="986CD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B6453C"/>
    <w:multiLevelType w:val="hybridMultilevel"/>
    <w:tmpl w:val="C8609F9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14762D0"/>
    <w:multiLevelType w:val="hybridMultilevel"/>
    <w:tmpl w:val="1346A8CC"/>
    <w:lvl w:ilvl="0" w:tplc="C4768FE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A9C6892"/>
    <w:multiLevelType w:val="hybridMultilevel"/>
    <w:tmpl w:val="E19A7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31E31A8"/>
    <w:multiLevelType w:val="hybridMultilevel"/>
    <w:tmpl w:val="7F289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6702E81"/>
    <w:multiLevelType w:val="hybridMultilevel"/>
    <w:tmpl w:val="9DFC4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DA0648B"/>
    <w:multiLevelType w:val="hybridMultilevel"/>
    <w:tmpl w:val="FCC81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515557"/>
    <w:multiLevelType w:val="hybridMultilevel"/>
    <w:tmpl w:val="502E5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1940268"/>
    <w:multiLevelType w:val="hybridMultilevel"/>
    <w:tmpl w:val="18664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6C83209"/>
    <w:multiLevelType w:val="hybridMultilevel"/>
    <w:tmpl w:val="A74EF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14"/>
  </w:num>
  <w:num w:numId="3">
    <w:abstractNumId w:val="24"/>
  </w:num>
  <w:num w:numId="4">
    <w:abstractNumId w:val="15"/>
  </w:num>
  <w:num w:numId="5">
    <w:abstractNumId w:val="10"/>
  </w:num>
  <w:num w:numId="6">
    <w:abstractNumId w:val="6"/>
  </w:num>
  <w:num w:numId="7">
    <w:abstractNumId w:val="11"/>
  </w:num>
  <w:num w:numId="8">
    <w:abstractNumId w:val="9"/>
  </w:num>
  <w:num w:numId="9">
    <w:abstractNumId w:val="21"/>
  </w:num>
  <w:num w:numId="10">
    <w:abstractNumId w:val="18"/>
  </w:num>
  <w:num w:numId="11">
    <w:abstractNumId w:val="28"/>
  </w:num>
  <w:num w:numId="12">
    <w:abstractNumId w:val="25"/>
  </w:num>
  <w:num w:numId="13">
    <w:abstractNumId w:val="0"/>
  </w:num>
  <w:num w:numId="14">
    <w:abstractNumId w:val="4"/>
  </w:num>
  <w:num w:numId="15">
    <w:abstractNumId w:val="20"/>
  </w:num>
  <w:num w:numId="16">
    <w:abstractNumId w:val="17"/>
  </w:num>
  <w:num w:numId="17">
    <w:abstractNumId w:val="13"/>
  </w:num>
  <w:num w:numId="18">
    <w:abstractNumId w:val="26"/>
  </w:num>
  <w:num w:numId="19">
    <w:abstractNumId w:val="22"/>
  </w:num>
  <w:num w:numId="20">
    <w:abstractNumId w:val="7"/>
  </w:num>
  <w:num w:numId="21">
    <w:abstractNumId w:val="2"/>
  </w:num>
  <w:num w:numId="22">
    <w:abstractNumId w:val="1"/>
  </w:num>
  <w:num w:numId="23">
    <w:abstractNumId w:val="31"/>
  </w:num>
  <w:num w:numId="24">
    <w:abstractNumId w:val="16"/>
  </w:num>
  <w:num w:numId="25">
    <w:abstractNumId w:val="5"/>
  </w:num>
  <w:num w:numId="26">
    <w:abstractNumId w:val="8"/>
  </w:num>
  <w:num w:numId="27">
    <w:abstractNumId w:val="12"/>
  </w:num>
  <w:num w:numId="28">
    <w:abstractNumId w:val="23"/>
  </w:num>
  <w:num w:numId="29">
    <w:abstractNumId w:val="3"/>
  </w:num>
  <w:num w:numId="30">
    <w:abstractNumId w:val="29"/>
  </w:num>
  <w:num w:numId="31">
    <w:abstractNumId w:val="19"/>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27EC"/>
    <w:rsid w:val="000009E8"/>
    <w:rsid w:val="00130BE0"/>
    <w:rsid w:val="00244507"/>
    <w:rsid w:val="00315107"/>
    <w:rsid w:val="00387F1F"/>
    <w:rsid w:val="004277BA"/>
    <w:rsid w:val="0043607B"/>
    <w:rsid w:val="004375FD"/>
    <w:rsid w:val="00480020"/>
    <w:rsid w:val="0051701B"/>
    <w:rsid w:val="005C3F91"/>
    <w:rsid w:val="0061251D"/>
    <w:rsid w:val="006403A8"/>
    <w:rsid w:val="007313D9"/>
    <w:rsid w:val="00786553"/>
    <w:rsid w:val="0079222C"/>
    <w:rsid w:val="007C36CC"/>
    <w:rsid w:val="007D637F"/>
    <w:rsid w:val="007F0D16"/>
    <w:rsid w:val="00832BBD"/>
    <w:rsid w:val="009D1176"/>
    <w:rsid w:val="009E0F1E"/>
    <w:rsid w:val="00A01289"/>
    <w:rsid w:val="00AD5B34"/>
    <w:rsid w:val="00BB411F"/>
    <w:rsid w:val="00C36E23"/>
    <w:rsid w:val="00C401E1"/>
    <w:rsid w:val="00C84D49"/>
    <w:rsid w:val="00CD542C"/>
    <w:rsid w:val="00CE4943"/>
    <w:rsid w:val="00D0475C"/>
    <w:rsid w:val="00D412D5"/>
    <w:rsid w:val="00D7198C"/>
    <w:rsid w:val="00D71AD7"/>
    <w:rsid w:val="00D71C6A"/>
    <w:rsid w:val="00DA5E4E"/>
    <w:rsid w:val="00DE111C"/>
    <w:rsid w:val="00E46353"/>
    <w:rsid w:val="00E73122"/>
    <w:rsid w:val="00F235D9"/>
    <w:rsid w:val="00F327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8404C"/>
  <w15:docId w15:val="{02F0ECB1-3567-4494-B6E2-DA15FE658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7EC"/>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27EC"/>
    <w:pPr>
      <w:tabs>
        <w:tab w:val="center" w:pos="4153"/>
        <w:tab w:val="right" w:pos="8306"/>
      </w:tabs>
    </w:pPr>
  </w:style>
  <w:style w:type="character" w:customStyle="1" w:styleId="HeaderChar">
    <w:name w:val="Header Char"/>
    <w:basedOn w:val="DefaultParagraphFont"/>
    <w:link w:val="Header"/>
    <w:uiPriority w:val="99"/>
    <w:rsid w:val="00F327EC"/>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F327EC"/>
    <w:pPr>
      <w:tabs>
        <w:tab w:val="center" w:pos="4153"/>
        <w:tab w:val="right" w:pos="8306"/>
      </w:tabs>
    </w:pPr>
  </w:style>
  <w:style w:type="character" w:customStyle="1" w:styleId="FooterChar">
    <w:name w:val="Footer Char"/>
    <w:basedOn w:val="DefaultParagraphFont"/>
    <w:link w:val="Footer"/>
    <w:uiPriority w:val="99"/>
    <w:rsid w:val="00F327EC"/>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F327EC"/>
    <w:pPr>
      <w:ind w:left="720"/>
      <w:contextualSpacing/>
    </w:pPr>
  </w:style>
  <w:style w:type="paragraph" w:customStyle="1" w:styleId="Default">
    <w:name w:val="Default"/>
    <w:rsid w:val="00F327EC"/>
    <w:pPr>
      <w:autoSpaceDE w:val="0"/>
      <w:autoSpaceDN w:val="0"/>
      <w:adjustRightInd w:val="0"/>
      <w:spacing w:after="0" w:line="240" w:lineRule="auto"/>
    </w:pPr>
    <w:rPr>
      <w:rFonts w:ascii="Arial" w:hAnsi="Arial" w:cs="Arial"/>
      <w:color w:val="000000"/>
      <w:sz w:val="24"/>
      <w:szCs w:val="24"/>
    </w:rPr>
  </w:style>
  <w:style w:type="paragraph" w:customStyle="1" w:styleId="Bullets2">
    <w:name w:val="Bullets 2"/>
    <w:qFormat/>
    <w:rsid w:val="0061251D"/>
    <w:pPr>
      <w:numPr>
        <w:ilvl w:val="1"/>
        <w:numId w:val="15"/>
      </w:numPr>
      <w:spacing w:after="60" w:line="260" w:lineRule="atLeast"/>
    </w:pPr>
    <w:rPr>
      <w:rFonts w:ascii="Arial" w:eastAsia="Arial" w:hAnsi="Arial" w:cs="Times New Roman"/>
      <w:sz w:val="20"/>
      <w:szCs w:val="19"/>
      <w:lang w:eastAsia="en-AU"/>
    </w:rPr>
  </w:style>
  <w:style w:type="paragraph" w:customStyle="1" w:styleId="Bullets1">
    <w:name w:val="Bullets 1"/>
    <w:qFormat/>
    <w:rsid w:val="0061251D"/>
    <w:pPr>
      <w:numPr>
        <w:numId w:val="15"/>
      </w:numPr>
      <w:spacing w:after="60" w:line="260" w:lineRule="atLeast"/>
    </w:pPr>
    <w:rPr>
      <w:rFonts w:ascii="Arial" w:eastAsia="Arial" w:hAnsi="Arial" w:cs="Times New Roman"/>
      <w:sz w:val="20"/>
      <w:szCs w:val="19"/>
      <w:lang w:eastAsia="en-AU"/>
    </w:rPr>
  </w:style>
  <w:style w:type="paragraph" w:customStyle="1" w:styleId="Bullets3">
    <w:name w:val="Bullets 3"/>
    <w:qFormat/>
    <w:rsid w:val="0061251D"/>
    <w:pPr>
      <w:numPr>
        <w:ilvl w:val="2"/>
        <w:numId w:val="15"/>
      </w:numPr>
      <w:spacing w:after="60" w:line="260" w:lineRule="atLeast"/>
      <w:ind w:left="681" w:hanging="227"/>
    </w:pPr>
    <w:rPr>
      <w:rFonts w:ascii="Arial" w:eastAsia="Arial" w:hAnsi="Arial" w:cs="Times New Roman"/>
      <w:sz w:val="20"/>
      <w:szCs w:val="19"/>
      <w:lang w:eastAsia="en-AU"/>
    </w:rPr>
  </w:style>
  <w:style w:type="character" w:styleId="Hyperlink">
    <w:name w:val="Hyperlink"/>
    <w:unhideWhenUsed/>
    <w:rsid w:val="0061251D"/>
    <w:rPr>
      <w:color w:val="0000FF"/>
      <w:u w:val="single"/>
    </w:rPr>
  </w:style>
  <w:style w:type="paragraph" w:styleId="BalloonText">
    <w:name w:val="Balloon Text"/>
    <w:basedOn w:val="Normal"/>
    <w:link w:val="BalloonTextChar"/>
    <w:uiPriority w:val="99"/>
    <w:semiHidden/>
    <w:unhideWhenUsed/>
    <w:rsid w:val="006125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51D"/>
    <w:rPr>
      <w:rFonts w:ascii="Segoe UI" w:eastAsia="Times New Roman" w:hAnsi="Segoe UI" w:cs="Segoe UI"/>
      <w:sz w:val="18"/>
      <w:szCs w:val="18"/>
      <w:lang w:eastAsia="en-AU"/>
    </w:rPr>
  </w:style>
  <w:style w:type="character" w:styleId="UnresolvedMention">
    <w:name w:val="Unresolved Mention"/>
    <w:basedOn w:val="DefaultParagraphFont"/>
    <w:uiPriority w:val="99"/>
    <w:semiHidden/>
    <w:unhideWhenUsed/>
    <w:rsid w:val="004277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ksafe.vic.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ch.org.au/safetycent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idsafe.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7</Pages>
  <Words>2397</Words>
  <Characters>13667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Supervision of children policy</dc:creator>
  <cp:lastModifiedBy>The Avenue Childrens Centre</cp:lastModifiedBy>
  <cp:revision>12</cp:revision>
  <cp:lastPrinted>2019-11-01T04:17:00Z</cp:lastPrinted>
  <dcterms:created xsi:type="dcterms:W3CDTF">2014-05-16T03:30:00Z</dcterms:created>
  <dcterms:modified xsi:type="dcterms:W3CDTF">2020-09-30T04:53:00Z</dcterms:modified>
</cp:coreProperties>
</file>